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14742"/>
      </w:tblGrid>
      <w:tr w:rsidR="00C229A9" w:rsidRPr="00C229A9" w:rsidTr="00C229A9">
        <w:trPr>
          <w:trHeight w:val="315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9" w:rsidRPr="00C229A9" w:rsidRDefault="00C229A9" w:rsidP="004019A6">
            <w:pPr>
              <w:jc w:val="center"/>
              <w:rPr>
                <w:b/>
                <w:bCs/>
                <w:color w:val="000000"/>
              </w:rPr>
            </w:pPr>
            <w:r w:rsidRPr="00C229A9">
              <w:rPr>
                <w:b/>
                <w:bCs/>
                <w:color w:val="000000"/>
              </w:rPr>
              <w:t>Раскрытие информации</w:t>
            </w:r>
          </w:p>
        </w:tc>
      </w:tr>
      <w:tr w:rsidR="00C229A9" w:rsidRPr="00C229A9" w:rsidTr="00C229A9">
        <w:trPr>
          <w:trHeight w:val="315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9" w:rsidRPr="00C229A9" w:rsidRDefault="00C229A9" w:rsidP="004019A6">
            <w:pPr>
              <w:jc w:val="center"/>
              <w:rPr>
                <w:b/>
                <w:bCs/>
                <w:color w:val="000000"/>
              </w:rPr>
            </w:pPr>
            <w:r w:rsidRPr="00C229A9">
              <w:rPr>
                <w:b/>
                <w:bCs/>
                <w:color w:val="000000"/>
              </w:rPr>
              <w:t>в соответствии с Постановлением правитель</w:t>
            </w:r>
            <w:r w:rsidR="00F016E7">
              <w:rPr>
                <w:b/>
                <w:bCs/>
                <w:color w:val="000000"/>
              </w:rPr>
              <w:t>ства РФ от 21 января 2004г. №24</w:t>
            </w:r>
          </w:p>
        </w:tc>
      </w:tr>
      <w:tr w:rsidR="00C229A9" w:rsidRPr="00C229A9" w:rsidTr="00C229A9">
        <w:trPr>
          <w:trHeight w:val="645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9A9" w:rsidRPr="00C229A9" w:rsidRDefault="00C229A9" w:rsidP="004019A6">
            <w:pPr>
              <w:jc w:val="center"/>
              <w:rPr>
                <w:b/>
                <w:bCs/>
                <w:color w:val="000000"/>
              </w:rPr>
            </w:pPr>
            <w:r w:rsidRPr="00C229A9">
              <w:rPr>
                <w:b/>
                <w:bCs/>
                <w:color w:val="000000"/>
              </w:rPr>
              <w:t>«Об утверждении стандартов раскрытия информации субъектами оптового и розничных рынков электрической энергии»</w:t>
            </w:r>
          </w:p>
        </w:tc>
      </w:tr>
      <w:tr w:rsidR="00C229A9" w:rsidRPr="00C229A9" w:rsidTr="00C229A9">
        <w:trPr>
          <w:trHeight w:val="315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9" w:rsidRPr="00C229A9" w:rsidRDefault="00C229A9" w:rsidP="004019A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C229A9">
              <w:rPr>
                <w:b/>
                <w:bCs/>
                <w:color w:val="000000"/>
              </w:rPr>
              <w:t xml:space="preserve">по п.11 </w:t>
            </w:r>
            <w:proofErr w:type="spellStart"/>
            <w:r w:rsidRPr="00C229A9">
              <w:rPr>
                <w:b/>
                <w:bCs/>
                <w:color w:val="000000"/>
              </w:rPr>
              <w:t>пп</w:t>
            </w:r>
            <w:proofErr w:type="gramStart"/>
            <w:r w:rsidRPr="00C229A9">
              <w:rPr>
                <w:b/>
                <w:bCs/>
                <w:color w:val="000000"/>
              </w:rPr>
              <w:t>.б</w:t>
            </w:r>
            <w:proofErr w:type="spellEnd"/>
            <w:proofErr w:type="gramEnd"/>
            <w:r w:rsidRPr="00C229A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229A9">
              <w:rPr>
                <w:b/>
                <w:bCs/>
                <w:color w:val="000000"/>
              </w:rPr>
              <w:t>абз</w:t>
            </w:r>
            <w:proofErr w:type="spellEnd"/>
            <w:r w:rsidRPr="00C229A9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  <w:lang w:val="en-US"/>
              </w:rPr>
              <w:t>9</w:t>
            </w:r>
          </w:p>
        </w:tc>
      </w:tr>
      <w:tr w:rsidR="00C229A9" w:rsidRPr="00C229A9" w:rsidTr="00C229A9">
        <w:trPr>
          <w:trHeight w:val="538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29A9" w:rsidRPr="00C229A9" w:rsidRDefault="00C229A9" w:rsidP="004019A6">
            <w:pPr>
              <w:jc w:val="center"/>
              <w:rPr>
                <w:b/>
                <w:bCs/>
                <w:color w:val="000000"/>
              </w:rPr>
            </w:pPr>
            <w:r w:rsidRPr="00C229A9">
              <w:rPr>
                <w:b/>
                <w:bCs/>
                <w:color w:val="000000"/>
              </w:rPr>
              <w:t>о перечне мероприятий по снижению размеров потерь в сетях, а также о сроках их исполне</w:t>
            </w:r>
            <w:r w:rsidR="004019A6">
              <w:rPr>
                <w:b/>
                <w:bCs/>
                <w:color w:val="000000"/>
              </w:rPr>
              <w:t>ния и источниках финансирования</w:t>
            </w:r>
          </w:p>
        </w:tc>
      </w:tr>
      <w:tr w:rsidR="00C229A9" w:rsidRPr="00C229A9" w:rsidTr="00C229A9">
        <w:trPr>
          <w:trHeight w:val="315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29A9" w:rsidRPr="00C229A9" w:rsidRDefault="00C229A9" w:rsidP="004019A6">
            <w:pPr>
              <w:jc w:val="center"/>
              <w:rPr>
                <w:b/>
                <w:bCs/>
                <w:color w:val="000000"/>
              </w:rPr>
            </w:pPr>
            <w:r w:rsidRPr="00C229A9">
              <w:rPr>
                <w:b/>
                <w:bCs/>
                <w:color w:val="000000"/>
              </w:rPr>
              <w:t>ООО "Барнаульская сетевая компания"</w:t>
            </w:r>
          </w:p>
        </w:tc>
      </w:tr>
      <w:tr w:rsidR="00C229A9" w:rsidRPr="00C229A9" w:rsidTr="00C229A9">
        <w:trPr>
          <w:trHeight w:val="315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A9" w:rsidRPr="00C229A9" w:rsidRDefault="00C229A9" w:rsidP="004019A6">
            <w:pPr>
              <w:jc w:val="center"/>
              <w:rPr>
                <w:b/>
                <w:bCs/>
                <w:color w:val="000000"/>
              </w:rPr>
            </w:pPr>
            <w:r w:rsidRPr="00C229A9">
              <w:rPr>
                <w:b/>
                <w:bCs/>
                <w:color w:val="000000"/>
              </w:rPr>
              <w:t>за 201</w:t>
            </w:r>
            <w:r w:rsidR="007B7C4C">
              <w:rPr>
                <w:b/>
                <w:bCs/>
                <w:color w:val="000000"/>
              </w:rPr>
              <w:t>5</w:t>
            </w:r>
            <w:r w:rsidRPr="00C229A9">
              <w:rPr>
                <w:b/>
                <w:bCs/>
                <w:color w:val="000000"/>
              </w:rPr>
              <w:t xml:space="preserve"> год</w:t>
            </w:r>
          </w:p>
        </w:tc>
      </w:tr>
    </w:tbl>
    <w:p w:rsidR="00C229A9" w:rsidRDefault="00C229A9" w:rsidP="00C229A9">
      <w:pPr>
        <w:autoSpaceDE w:val="0"/>
        <w:autoSpaceDN w:val="0"/>
        <w:adjustRightInd w:val="0"/>
        <w:ind w:firstLine="540"/>
        <w:jc w:val="both"/>
      </w:pPr>
    </w:p>
    <w:p w:rsidR="007535FE" w:rsidRDefault="007535FE" w:rsidP="007535FE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8773"/>
        <w:gridCol w:w="1985"/>
        <w:gridCol w:w="2551"/>
      </w:tblGrid>
      <w:tr w:rsidR="00C229A9" w:rsidTr="00C229A9">
        <w:trPr>
          <w:cantSplit/>
          <w:trHeight w:val="360"/>
        </w:trPr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87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 w:rsidP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внедрения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C229A9" w:rsidP="00C229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финансирования </w:t>
            </w:r>
          </w:p>
        </w:tc>
      </w:tr>
      <w:tr w:rsidR="00C229A9" w:rsidTr="00C229A9">
        <w:trPr>
          <w:cantSplit/>
          <w:trHeight w:val="480"/>
        </w:trPr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7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9A9" w:rsidRDefault="00C229A9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29A9" w:rsidRDefault="00C229A9">
            <w:pPr>
              <w:rPr>
                <w:rFonts w:eastAsiaTheme="minorEastAsia"/>
                <w:lang w:eastAsia="en-US"/>
              </w:rPr>
            </w:pP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P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P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Организационные мероприятия по энергосбережению и повышению энергетической эффективности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9A9" w:rsidRDefault="00C229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обязательного энергетического обследования с получением принятия решения о приёме копии энергетического паспорта Министерством энергетики Российской федерации</w:t>
            </w:r>
            <w:r w:rsidR="003374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(ежегодная корректировка программы)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кв. 2012</w:t>
            </w:r>
          </w:p>
          <w:p w:rsidR="0033742B" w:rsidRDefault="0033742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на передачу электроэнергии, собственные средства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 w:rsidP="00F016E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F016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 аварийности в сетях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C22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Тариф на передачу электроэнергии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F016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 и оптимизация максимальной мощности, режимов работы оборудования, распределение нагрузки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C22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Тариф на передачу электроэнергии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F016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 схем электроснабжения, распределения электрической нагрузки.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C22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Тариф на передачу электроэнергии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F016E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Отключение в режимах малых нагрузок трансформаторов на подстанциях с двумя и более трансформаторами.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33742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ежегодно в </w:t>
            </w:r>
            <w:r w:rsidR="00C229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на передачу электроэнергии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F016E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Разработка и реализация программы сокращения технологического расхода (потерь) электрической энергии в сетях, используемых для оказания услуг по передаче электрической энергии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Тариф на передачу электроэнергии, собственные средства 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F016E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Мероприятия по модернизации оборудования, используемого для передачи электрической энергии, в том числе замене оборудования на оборудования с более высоким коэффициентом полезного действия, внедрение инновационных, энергосберегающих решений и технологий, том числе АИИС КУЭ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A9" w:rsidRDefault="0033742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E46D9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на передачу электроэнергии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Технические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9A9" w:rsidRDefault="00C229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Замена недогруженных силовых трансформаторов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33742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E46D9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на передачу электроэнергии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Монтаж и наладка систем автоматического освещения и обогрева помещений распределительных устройств трансформаторных подстанций.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33742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E46D9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на передачу электроэнергии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Замена выключателей на вакуумные или элегазовые.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33742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E46D9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на передачу электроэнергии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Pr="00C229A9" w:rsidRDefault="00C229A9" w:rsidP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Снижение расхода энергоресурсов на собственные нужды.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Тариф на передачу электроэнергии 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 w:rsidP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Замена проводов в воздушных линиях на СИП.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33742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E46D9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на передачу электроэнергии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 по совершенствованию системы коммерческого и технического учёта электроэнергии и иных энергетических ресурсов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9A9" w:rsidRDefault="00C229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Установка приборов коммерческого учёта электроэнергии на границе балансовой принадлежности.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33742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C229A9" w:rsidP="003A24C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Собственные средства потребителей</w:t>
            </w:r>
            <w:r w:rsidR="003A24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тариф на передачу электроэнергии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Установка приборов учёта для потребителей.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33742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3A24C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Установка отдельных приборов учёта электроэнергии для потребителей, получающих электроэнергию от трансформаторов собственных нужд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33742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3A24C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Собственные средства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Организация, поверка и контроль достоверности работы комплексов коммерческого учёта электрической энергии.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Тариф на передачу электроэнергии 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Организация, поверка и контроль достоверности работы комплексов технического учёта электрической энергии.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Тариф на передачу электроэнергии </w:t>
            </w:r>
          </w:p>
        </w:tc>
      </w:tr>
      <w:tr w:rsidR="00C229A9" w:rsidTr="00C229A9">
        <w:trPr>
          <w:cantSplit/>
          <w:trHeight w:val="24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Организация, поверка и контроль достоверности работы комплексов расчётного учёта прочих энергетических ресурсов (тепловой энергии, воды, газа) для хозяйственных нужд.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Тариф на передачу электроэнергии </w:t>
            </w:r>
          </w:p>
        </w:tc>
      </w:tr>
      <w:tr w:rsidR="00C229A9" w:rsidTr="0033742B">
        <w:trPr>
          <w:cantSplit/>
          <w:trHeight w:val="92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8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рейдов по выявлению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безучётного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бездоговорного потребления электроэнергии.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9A9" w:rsidRDefault="0033742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9A9" w:rsidRDefault="00C229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Тариф на передачу электроэнергии, собственные средства</w:t>
            </w:r>
          </w:p>
        </w:tc>
      </w:tr>
    </w:tbl>
    <w:p w:rsidR="007535FE" w:rsidRPr="00BF181F" w:rsidRDefault="007535FE" w:rsidP="007535FE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BF181F" w:rsidRPr="00E46D98" w:rsidRDefault="00BF181F" w:rsidP="007535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181F" w:rsidRPr="00BF181F" w:rsidRDefault="00BF181F" w:rsidP="00BF181F">
      <w:pPr>
        <w:tabs>
          <w:tab w:val="left" w:pos="113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181F">
        <w:rPr>
          <w:sz w:val="28"/>
          <w:szCs w:val="28"/>
        </w:rPr>
        <w:t>Заместитель генерального директора по развитию</w:t>
      </w:r>
      <w:r w:rsidRPr="00BF181F">
        <w:rPr>
          <w:sz w:val="28"/>
          <w:szCs w:val="28"/>
        </w:rPr>
        <w:tab/>
        <w:t>А.В.</w:t>
      </w:r>
      <w:r>
        <w:rPr>
          <w:sz w:val="28"/>
          <w:szCs w:val="28"/>
        </w:rPr>
        <w:t xml:space="preserve"> </w:t>
      </w:r>
      <w:r w:rsidRPr="00BF181F">
        <w:rPr>
          <w:sz w:val="28"/>
          <w:szCs w:val="28"/>
        </w:rPr>
        <w:t>Бакунин</w:t>
      </w:r>
    </w:p>
    <w:sectPr w:rsidR="00BF181F" w:rsidRPr="00BF181F" w:rsidSect="0073191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FE"/>
    <w:rsid w:val="0033742B"/>
    <w:rsid w:val="003A24C9"/>
    <w:rsid w:val="003C3CCB"/>
    <w:rsid w:val="004019A6"/>
    <w:rsid w:val="00481C7B"/>
    <w:rsid w:val="005B7D7C"/>
    <w:rsid w:val="00630BF5"/>
    <w:rsid w:val="00731915"/>
    <w:rsid w:val="007535FE"/>
    <w:rsid w:val="007B7C4C"/>
    <w:rsid w:val="0096513D"/>
    <w:rsid w:val="00BF181F"/>
    <w:rsid w:val="00C229A9"/>
    <w:rsid w:val="00C34A1E"/>
    <w:rsid w:val="00D41192"/>
    <w:rsid w:val="00E46D98"/>
    <w:rsid w:val="00F0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19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9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19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9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В. Бакунин</dc:creator>
  <cp:lastModifiedBy>Алексей В. Бакунин</cp:lastModifiedBy>
  <cp:revision>2</cp:revision>
  <cp:lastPrinted>2016-02-29T07:11:00Z</cp:lastPrinted>
  <dcterms:created xsi:type="dcterms:W3CDTF">2016-02-29T07:16:00Z</dcterms:created>
  <dcterms:modified xsi:type="dcterms:W3CDTF">2016-02-29T07:16:00Z</dcterms:modified>
</cp:coreProperties>
</file>