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AE6AF9" w:rsidRPr="00AE6AF9" w:rsidTr="00F83687">
        <w:trPr>
          <w:trHeight w:val="1020"/>
        </w:trPr>
        <w:tc>
          <w:tcPr>
            <w:tcW w:w="9356" w:type="dxa"/>
            <w:tcBorders>
              <w:top w:val="nil"/>
              <w:left w:val="nil"/>
              <w:bottom w:val="nil"/>
              <w:right w:val="nil"/>
            </w:tcBorders>
          </w:tcPr>
          <w:p w:rsidR="00AE6AF9" w:rsidRPr="00AE6AF9" w:rsidRDefault="00185BD2" w:rsidP="00185BD2">
            <w:pPr>
              <w:keepNext/>
              <w:tabs>
                <w:tab w:val="left" w:pos="3583"/>
                <w:tab w:val="center" w:pos="4678"/>
              </w:tabs>
              <w:spacing w:after="0" w:line="480" w:lineRule="auto"/>
              <w:outlineLvl w:val="6"/>
              <w:rPr>
                <w:rFonts w:ascii="Arial" w:eastAsia="Times New Roman" w:hAnsi="Arial" w:cs="Times New Roman"/>
                <w:b/>
                <w:sz w:val="32"/>
                <w:szCs w:val="32"/>
                <w:lang w:eastAsia="ru-RU"/>
              </w:rPr>
            </w:pPr>
            <w:r>
              <w:rPr>
                <w:rFonts w:ascii="Arial" w:eastAsia="Times New Roman" w:hAnsi="Arial" w:cs="Times New Roman"/>
                <w:b/>
                <w:sz w:val="24"/>
                <w:szCs w:val="20"/>
                <w:lang w:eastAsia="ru-RU"/>
              </w:rPr>
              <w:tab/>
              <w:t xml:space="preserve">        </w:t>
            </w:r>
            <w:r w:rsidR="00AE6AF9">
              <w:rPr>
                <w:rFonts w:ascii="Arial" w:eastAsia="Times New Roman" w:hAnsi="Arial" w:cs="Times New Roman"/>
                <w:b/>
                <w:noProof/>
                <w:sz w:val="24"/>
                <w:szCs w:val="20"/>
                <w:lang w:eastAsia="ru-RU"/>
              </w:rPr>
              <w:drawing>
                <wp:inline distT="0" distB="0" distL="0" distR="0" wp14:anchorId="7394863C" wp14:editId="23EEAB8D">
                  <wp:extent cx="723900" cy="723900"/>
                  <wp:effectExtent l="0" t="0" r="0" b="0"/>
                  <wp:docPr id="1" name="Рисунок 1" descr="GerbAlt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lt5_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2413D9">
              <w:rPr>
                <w:rFonts w:ascii="Arial" w:eastAsia="Times New Roman" w:hAnsi="Arial" w:cs="Times New Roman"/>
                <w:b/>
                <w:sz w:val="24"/>
                <w:szCs w:val="20"/>
                <w:lang w:eastAsia="ru-RU"/>
              </w:rPr>
              <w:t xml:space="preserve"> </w:t>
            </w:r>
          </w:p>
          <w:p w:rsidR="00AE6AF9" w:rsidRPr="00AE6AF9" w:rsidRDefault="00AE6AF9" w:rsidP="00AE6AF9">
            <w:pPr>
              <w:keepNext/>
              <w:spacing w:after="0" w:line="480" w:lineRule="auto"/>
              <w:jc w:val="center"/>
              <w:outlineLvl w:val="6"/>
              <w:rPr>
                <w:rFonts w:ascii="Times New Roman" w:eastAsia="Times New Roman" w:hAnsi="Times New Roman" w:cs="Times New Roman"/>
                <w:b/>
                <w:spacing w:val="20"/>
                <w:sz w:val="26"/>
                <w:szCs w:val="20"/>
                <w:lang w:eastAsia="ru-RU"/>
              </w:rPr>
            </w:pPr>
            <w:r w:rsidRPr="00AE6AF9">
              <w:rPr>
                <w:rFonts w:ascii="Times New Roman" w:eastAsia="Times New Roman" w:hAnsi="Times New Roman" w:cs="Times New Roman"/>
                <w:b/>
                <w:spacing w:val="20"/>
                <w:sz w:val="26"/>
                <w:szCs w:val="20"/>
                <w:lang w:eastAsia="ru-RU"/>
              </w:rPr>
              <w:t>АДМИНИСТРАЦИЯ АЛТАЙСКОГО КРАЯ</w:t>
            </w:r>
          </w:p>
          <w:p w:rsidR="00AE6AF9" w:rsidRPr="00AE6AF9" w:rsidRDefault="00AE6AF9" w:rsidP="00AE6AF9">
            <w:pPr>
              <w:spacing w:after="0" w:line="240" w:lineRule="auto"/>
              <w:jc w:val="center"/>
              <w:rPr>
                <w:rFonts w:ascii="Times New Roman" w:eastAsia="Times New Roman" w:hAnsi="Times New Roman" w:cs="Times New Roman"/>
                <w:b/>
                <w:sz w:val="26"/>
                <w:szCs w:val="26"/>
                <w:lang w:eastAsia="ru-RU"/>
              </w:rPr>
            </w:pPr>
            <w:r w:rsidRPr="00AE6AF9">
              <w:rPr>
                <w:rFonts w:ascii="Times New Roman" w:eastAsia="Times New Roman" w:hAnsi="Times New Roman" w:cs="Times New Roman"/>
                <w:spacing w:val="20"/>
                <w:sz w:val="26"/>
                <w:szCs w:val="20"/>
                <w:lang w:eastAsia="ru-RU"/>
              </w:rPr>
              <w:t xml:space="preserve">  </w:t>
            </w:r>
            <w:r w:rsidRPr="00AE6AF9">
              <w:rPr>
                <w:rFonts w:ascii="Times New Roman" w:eastAsia="Times New Roman" w:hAnsi="Times New Roman" w:cs="Times New Roman"/>
                <w:b/>
                <w:spacing w:val="20"/>
                <w:sz w:val="26"/>
                <w:szCs w:val="20"/>
                <w:lang w:eastAsia="ru-RU"/>
              </w:rPr>
              <w:t>УПРАВЛЕНИЕ</w:t>
            </w:r>
            <w:r w:rsidRPr="00AE6AF9">
              <w:rPr>
                <w:rFonts w:ascii="Times New Roman" w:eastAsia="Times New Roman" w:hAnsi="Times New Roman" w:cs="Times New Roman"/>
                <w:spacing w:val="20"/>
                <w:sz w:val="26"/>
                <w:szCs w:val="20"/>
                <w:lang w:eastAsia="ru-RU"/>
              </w:rPr>
              <w:t xml:space="preserve"> </w:t>
            </w:r>
            <w:r w:rsidRPr="00AE6AF9">
              <w:rPr>
                <w:rFonts w:ascii="Times New Roman" w:eastAsia="Times New Roman" w:hAnsi="Times New Roman" w:cs="Times New Roman"/>
                <w:b/>
                <w:sz w:val="26"/>
                <w:szCs w:val="26"/>
                <w:lang w:eastAsia="ru-RU"/>
              </w:rPr>
              <w:t>АЛТАЙСКОГО КРАЯ</w:t>
            </w:r>
          </w:p>
          <w:p w:rsidR="00AE6AF9" w:rsidRPr="00AE6AF9" w:rsidRDefault="00AE6AF9" w:rsidP="00AE6AF9">
            <w:pPr>
              <w:spacing w:after="0" w:line="240" w:lineRule="auto"/>
              <w:jc w:val="center"/>
              <w:rPr>
                <w:rFonts w:ascii="Times New Roman" w:eastAsia="Times New Roman" w:hAnsi="Times New Roman" w:cs="Times New Roman"/>
                <w:b/>
                <w:sz w:val="26"/>
                <w:szCs w:val="26"/>
                <w:lang w:eastAsia="ru-RU"/>
              </w:rPr>
            </w:pPr>
            <w:r w:rsidRPr="00AE6AF9">
              <w:rPr>
                <w:rFonts w:ascii="Times New Roman" w:eastAsia="Times New Roman" w:hAnsi="Times New Roman" w:cs="Times New Roman"/>
                <w:b/>
                <w:sz w:val="26"/>
                <w:szCs w:val="26"/>
                <w:lang w:eastAsia="ru-RU"/>
              </w:rPr>
              <w:t>ПО ГОСУДАРСТВЕННОМУ РЕГУЛИРОВАНИЮ</w:t>
            </w:r>
          </w:p>
          <w:p w:rsidR="00AE6AF9" w:rsidRPr="00AE6AF9" w:rsidRDefault="00AE6AF9" w:rsidP="00AE6AF9">
            <w:pPr>
              <w:spacing w:after="0" w:line="240" w:lineRule="auto"/>
              <w:jc w:val="center"/>
              <w:rPr>
                <w:rFonts w:ascii="Times New Roman" w:eastAsia="Times New Roman" w:hAnsi="Times New Roman" w:cs="Times New Roman"/>
                <w:b/>
                <w:sz w:val="26"/>
                <w:szCs w:val="26"/>
                <w:lang w:eastAsia="ru-RU"/>
              </w:rPr>
            </w:pPr>
            <w:r w:rsidRPr="00AE6AF9">
              <w:rPr>
                <w:rFonts w:ascii="Times New Roman" w:eastAsia="Times New Roman" w:hAnsi="Times New Roman" w:cs="Times New Roman"/>
                <w:b/>
                <w:sz w:val="26"/>
                <w:szCs w:val="26"/>
                <w:lang w:eastAsia="ru-RU"/>
              </w:rPr>
              <w:t>ЦЕН И ТАРИФОВ</w:t>
            </w:r>
          </w:p>
          <w:p w:rsidR="00AE6AF9" w:rsidRPr="00AE6AF9" w:rsidRDefault="00AE6AF9" w:rsidP="00AE6AF9">
            <w:pPr>
              <w:keepNext/>
              <w:spacing w:after="0" w:line="240" w:lineRule="auto"/>
              <w:jc w:val="center"/>
              <w:outlineLvl w:val="6"/>
              <w:rPr>
                <w:rFonts w:ascii="Times New Roman" w:eastAsia="Times New Roman" w:hAnsi="Times New Roman" w:cs="Times New Roman"/>
                <w:b/>
                <w:sz w:val="26"/>
                <w:szCs w:val="26"/>
                <w:lang w:eastAsia="ru-RU"/>
              </w:rPr>
            </w:pPr>
          </w:p>
          <w:p w:rsidR="00AE6AF9" w:rsidRPr="00AE6AF9" w:rsidRDefault="00AE6AF9" w:rsidP="00AE6AF9">
            <w:pPr>
              <w:keepNext/>
              <w:spacing w:after="0" w:line="480" w:lineRule="auto"/>
              <w:jc w:val="center"/>
              <w:outlineLvl w:val="1"/>
              <w:rPr>
                <w:rFonts w:ascii="Arial" w:eastAsia="Times New Roman" w:hAnsi="Arial" w:cs="Times New Roman"/>
                <w:b/>
                <w:spacing w:val="84"/>
                <w:sz w:val="36"/>
                <w:szCs w:val="20"/>
                <w:lang w:eastAsia="ru-RU"/>
              </w:rPr>
            </w:pPr>
            <w:r w:rsidRPr="00AE6AF9">
              <w:rPr>
                <w:rFonts w:ascii="Arial" w:eastAsia="Times New Roman" w:hAnsi="Arial" w:cs="Times New Roman"/>
                <w:b/>
                <w:spacing w:val="84"/>
                <w:sz w:val="36"/>
                <w:szCs w:val="20"/>
                <w:lang w:eastAsia="ru-RU"/>
              </w:rPr>
              <w:t>РЕШЕНИЕ</w:t>
            </w:r>
          </w:p>
        </w:tc>
      </w:tr>
      <w:tr w:rsidR="00AE6AF9" w:rsidRPr="00AE6AF9" w:rsidTr="00F83687">
        <w:trPr>
          <w:trHeight w:val="700"/>
        </w:trPr>
        <w:tc>
          <w:tcPr>
            <w:tcW w:w="9356" w:type="dxa"/>
            <w:tcBorders>
              <w:top w:val="nil"/>
              <w:left w:val="nil"/>
              <w:bottom w:val="nil"/>
              <w:right w:val="nil"/>
            </w:tcBorders>
          </w:tcPr>
          <w:p w:rsidR="00AE6AF9" w:rsidRPr="00881E7F" w:rsidRDefault="00AE6AF9" w:rsidP="003A4FE0">
            <w:pPr>
              <w:spacing w:after="0" w:line="240" w:lineRule="auto"/>
              <w:ind w:right="-425"/>
              <w:rPr>
                <w:rFonts w:ascii="Times New Roman" w:eastAsia="Times New Roman" w:hAnsi="Times New Roman" w:cs="Times New Roman"/>
                <w:b/>
                <w:sz w:val="18"/>
                <w:szCs w:val="20"/>
                <w:lang w:eastAsia="ru-RU"/>
              </w:rPr>
            </w:pPr>
            <w:r w:rsidRPr="00747702">
              <w:rPr>
                <w:rFonts w:ascii="Arial" w:eastAsia="Times New Roman" w:hAnsi="Arial" w:cs="Times New Roman"/>
                <w:sz w:val="24"/>
                <w:szCs w:val="20"/>
                <w:lang w:eastAsia="ru-RU"/>
              </w:rPr>
              <w:t xml:space="preserve"> </w:t>
            </w:r>
            <w:r w:rsidR="00747702" w:rsidRPr="00881E7F">
              <w:rPr>
                <w:rFonts w:ascii="Times New Roman" w:eastAsia="Times New Roman" w:hAnsi="Times New Roman" w:cs="Times New Roman"/>
                <w:sz w:val="24"/>
                <w:szCs w:val="20"/>
                <w:lang w:eastAsia="ru-RU"/>
              </w:rPr>
              <w:t>о</w:t>
            </w:r>
            <w:r w:rsidRPr="00881E7F">
              <w:rPr>
                <w:rFonts w:ascii="Times New Roman" w:eastAsia="Times New Roman" w:hAnsi="Times New Roman" w:cs="Times New Roman"/>
                <w:sz w:val="24"/>
                <w:szCs w:val="20"/>
                <w:lang w:eastAsia="ru-RU"/>
              </w:rPr>
              <w:t>т</w:t>
            </w:r>
            <w:r w:rsidR="00747702" w:rsidRPr="00881E7F">
              <w:rPr>
                <w:rFonts w:ascii="Times New Roman" w:eastAsia="Times New Roman" w:hAnsi="Times New Roman" w:cs="Times New Roman"/>
                <w:sz w:val="24"/>
                <w:szCs w:val="20"/>
                <w:lang w:eastAsia="ru-RU"/>
              </w:rPr>
              <w:t xml:space="preserve"> </w:t>
            </w:r>
            <w:r w:rsidR="003A4FE0">
              <w:rPr>
                <w:rFonts w:ascii="Times New Roman" w:eastAsia="Times New Roman" w:hAnsi="Times New Roman" w:cs="Times New Roman"/>
                <w:sz w:val="24"/>
                <w:szCs w:val="20"/>
                <w:lang w:val="en-US" w:eastAsia="ru-RU"/>
              </w:rPr>
              <w:t>08</w:t>
            </w:r>
            <w:r w:rsidR="003A4FE0">
              <w:rPr>
                <w:rFonts w:ascii="Times New Roman" w:eastAsia="Times New Roman" w:hAnsi="Times New Roman" w:cs="Times New Roman"/>
                <w:sz w:val="24"/>
                <w:szCs w:val="20"/>
                <w:lang w:eastAsia="ru-RU"/>
              </w:rPr>
              <w:t>.07.</w:t>
            </w:r>
            <w:r w:rsidR="008908DF" w:rsidRPr="00881E7F">
              <w:rPr>
                <w:rFonts w:ascii="Times New Roman" w:eastAsia="Times New Roman" w:hAnsi="Times New Roman" w:cs="Times New Roman"/>
                <w:sz w:val="24"/>
                <w:szCs w:val="20"/>
                <w:lang w:eastAsia="ru-RU"/>
              </w:rPr>
              <w:t>201</w:t>
            </w:r>
            <w:r w:rsidR="00216546">
              <w:rPr>
                <w:rFonts w:ascii="Times New Roman" w:eastAsia="Times New Roman" w:hAnsi="Times New Roman" w:cs="Times New Roman"/>
                <w:sz w:val="24"/>
                <w:szCs w:val="20"/>
                <w:lang w:eastAsia="ru-RU"/>
              </w:rPr>
              <w:t>5</w:t>
            </w:r>
            <w:r w:rsidRPr="00881E7F">
              <w:rPr>
                <w:rFonts w:ascii="Times New Roman" w:eastAsia="Times New Roman" w:hAnsi="Times New Roman" w:cs="Times New Roman"/>
                <w:sz w:val="24"/>
                <w:szCs w:val="20"/>
                <w:lang w:eastAsia="ru-RU"/>
              </w:rPr>
              <w:t xml:space="preserve"> года </w:t>
            </w:r>
            <w:r w:rsidR="005C0DE0">
              <w:rPr>
                <w:rFonts w:ascii="Times New Roman" w:eastAsia="Times New Roman" w:hAnsi="Times New Roman" w:cs="Times New Roman"/>
                <w:sz w:val="24"/>
                <w:szCs w:val="20"/>
                <w:lang w:eastAsia="ru-RU"/>
              </w:rPr>
              <w:t xml:space="preserve">                                  </w:t>
            </w:r>
            <w:r w:rsidRPr="00881E7F">
              <w:rPr>
                <w:rFonts w:ascii="Times New Roman" w:eastAsia="Times New Roman" w:hAnsi="Times New Roman" w:cs="Times New Roman"/>
                <w:sz w:val="24"/>
                <w:szCs w:val="20"/>
                <w:lang w:eastAsia="ru-RU"/>
              </w:rPr>
              <w:t xml:space="preserve"> </w:t>
            </w:r>
            <w:r w:rsidR="00881E7F">
              <w:rPr>
                <w:rFonts w:ascii="Times New Roman" w:eastAsia="Times New Roman" w:hAnsi="Times New Roman" w:cs="Times New Roman"/>
                <w:sz w:val="24"/>
                <w:szCs w:val="20"/>
                <w:lang w:eastAsia="ru-RU"/>
              </w:rPr>
              <w:t xml:space="preserve">             </w:t>
            </w:r>
            <w:r w:rsidRPr="00881E7F">
              <w:rPr>
                <w:rFonts w:ascii="Times New Roman" w:eastAsia="Times New Roman" w:hAnsi="Times New Roman" w:cs="Times New Roman"/>
                <w:sz w:val="24"/>
                <w:szCs w:val="20"/>
                <w:lang w:eastAsia="ru-RU"/>
              </w:rPr>
              <w:t xml:space="preserve">       </w:t>
            </w:r>
            <w:r w:rsidR="003A4FE0">
              <w:rPr>
                <w:rFonts w:ascii="Times New Roman" w:eastAsia="Times New Roman" w:hAnsi="Times New Roman" w:cs="Times New Roman"/>
                <w:sz w:val="24"/>
                <w:szCs w:val="20"/>
                <w:lang w:eastAsia="ru-RU"/>
              </w:rPr>
              <w:t xml:space="preserve">                                     </w:t>
            </w:r>
            <w:r w:rsidRPr="00881E7F">
              <w:rPr>
                <w:rFonts w:ascii="Times New Roman" w:eastAsia="Times New Roman" w:hAnsi="Times New Roman" w:cs="Times New Roman"/>
                <w:sz w:val="24"/>
                <w:szCs w:val="20"/>
                <w:lang w:eastAsia="ru-RU"/>
              </w:rPr>
              <w:t xml:space="preserve"> </w:t>
            </w:r>
            <w:r w:rsidR="00747702" w:rsidRPr="00881E7F">
              <w:rPr>
                <w:rFonts w:ascii="Times New Roman" w:eastAsia="Times New Roman" w:hAnsi="Times New Roman" w:cs="Times New Roman"/>
                <w:sz w:val="24"/>
                <w:szCs w:val="20"/>
                <w:lang w:eastAsia="ru-RU"/>
              </w:rPr>
              <w:t xml:space="preserve">№ </w:t>
            </w:r>
            <w:r w:rsidR="003A4FE0">
              <w:rPr>
                <w:rFonts w:ascii="Times New Roman" w:eastAsia="Times New Roman" w:hAnsi="Times New Roman" w:cs="Times New Roman"/>
                <w:sz w:val="24"/>
                <w:szCs w:val="20"/>
                <w:lang w:eastAsia="ru-RU"/>
              </w:rPr>
              <w:t>98</w:t>
            </w:r>
          </w:p>
        </w:tc>
      </w:tr>
    </w:tbl>
    <w:p w:rsidR="00AE6AF9" w:rsidRPr="00AE6AF9" w:rsidRDefault="00AE6AF9" w:rsidP="00AE6AF9">
      <w:pPr>
        <w:tabs>
          <w:tab w:val="left" w:pos="5387"/>
          <w:tab w:val="left" w:pos="9356"/>
        </w:tabs>
        <w:spacing w:after="0" w:line="240" w:lineRule="exact"/>
        <w:ind w:right="5243"/>
        <w:jc w:val="both"/>
        <w:rPr>
          <w:rFonts w:ascii="Times New Roman" w:eastAsia="Times New Roman" w:hAnsi="Times New Roman" w:cs="Times New Roman"/>
          <w:bCs/>
          <w:sz w:val="28"/>
          <w:szCs w:val="28"/>
          <w:lang w:eastAsia="ru-RU"/>
        </w:rPr>
      </w:pPr>
    </w:p>
    <w:p w:rsidR="00AE6AF9" w:rsidRPr="00AE6AF9" w:rsidRDefault="00AE6AF9" w:rsidP="00AE6AF9">
      <w:pPr>
        <w:tabs>
          <w:tab w:val="left" w:pos="5387"/>
          <w:tab w:val="left" w:pos="9356"/>
        </w:tabs>
        <w:spacing w:after="0" w:line="240" w:lineRule="exact"/>
        <w:ind w:right="5243"/>
        <w:jc w:val="both"/>
        <w:rPr>
          <w:rFonts w:ascii="Times New Roman" w:eastAsia="Times New Roman" w:hAnsi="Times New Roman" w:cs="Times New Roman"/>
          <w:bCs/>
          <w:sz w:val="28"/>
          <w:szCs w:val="28"/>
          <w:lang w:eastAsia="ru-RU"/>
        </w:rPr>
      </w:pPr>
    </w:p>
    <w:p w:rsidR="00F87201" w:rsidRDefault="00FD06AB" w:rsidP="00F87201">
      <w:pPr>
        <w:tabs>
          <w:tab w:val="left" w:pos="5103"/>
          <w:tab w:val="left" w:pos="5387"/>
        </w:tabs>
        <w:spacing w:after="0" w:line="240" w:lineRule="exact"/>
        <w:ind w:right="46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решение управления Алтайского края по государственному регулированию цен и тарифов от 27.12.2014 № 679 </w:t>
      </w:r>
    </w:p>
    <w:p w:rsidR="00FD06AB" w:rsidRPr="00AE6AF9" w:rsidRDefault="00FD06AB" w:rsidP="00F87201">
      <w:pPr>
        <w:tabs>
          <w:tab w:val="left" w:pos="5103"/>
          <w:tab w:val="left" w:pos="5387"/>
        </w:tabs>
        <w:spacing w:after="0" w:line="240" w:lineRule="exact"/>
        <w:ind w:right="4626"/>
        <w:jc w:val="both"/>
        <w:rPr>
          <w:rFonts w:ascii="Times New Roman" w:eastAsia="Times New Roman" w:hAnsi="Times New Roman" w:cs="Times New Roman"/>
          <w:sz w:val="28"/>
          <w:szCs w:val="20"/>
          <w:lang w:eastAsia="ru-RU"/>
        </w:rPr>
      </w:pPr>
    </w:p>
    <w:p w:rsidR="00F87201" w:rsidRDefault="00F87201" w:rsidP="00F87201">
      <w:pPr>
        <w:autoSpaceDE w:val="0"/>
        <w:autoSpaceDN w:val="0"/>
        <w:adjustRightInd w:val="0"/>
        <w:spacing w:before="108" w:after="108" w:line="240" w:lineRule="auto"/>
        <w:ind w:firstLine="709"/>
        <w:jc w:val="both"/>
        <w:outlineLvl w:val="0"/>
        <w:rPr>
          <w:rFonts w:ascii="Times New Roman" w:eastAsia="Times New Roman" w:hAnsi="Times New Roman" w:cs="Times New Roman"/>
          <w:bCs/>
          <w:sz w:val="28"/>
          <w:szCs w:val="28"/>
          <w:lang w:eastAsia="ru-RU"/>
        </w:rPr>
      </w:pPr>
      <w:proofErr w:type="gramStart"/>
      <w:r w:rsidRPr="00AE6AF9">
        <w:rPr>
          <w:rFonts w:ascii="Times New Roman" w:eastAsia="Times New Roman" w:hAnsi="Times New Roman" w:cs="Times New Roman"/>
          <w:sz w:val="28"/>
          <w:szCs w:val="28"/>
          <w:lang w:eastAsia="ru-RU"/>
        </w:rPr>
        <w:t>В соответствии с Федеральным законом от 26.03.2003 № 35-ФЗ «Об 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w:t>
      </w:r>
      <w:proofErr w:type="gramEnd"/>
      <w:r w:rsidRPr="00AE6AF9">
        <w:rPr>
          <w:rFonts w:ascii="Times New Roman" w:eastAsia="Times New Roman" w:hAnsi="Times New Roman" w:cs="Times New Roman"/>
          <w:sz w:val="28"/>
          <w:szCs w:val="28"/>
          <w:lang w:eastAsia="ru-RU"/>
        </w:rPr>
        <w:t xml:space="preserve"> </w:t>
      </w:r>
      <w:proofErr w:type="gramStart"/>
      <w:r w:rsidRPr="00AE6AF9">
        <w:rPr>
          <w:rFonts w:ascii="Times New Roman" w:eastAsia="Times New Roman" w:hAnsi="Times New Roman" w:cs="Times New Roman"/>
          <w:sz w:val="28"/>
          <w:szCs w:val="28"/>
          <w:lang w:eastAsia="ru-RU"/>
        </w:rPr>
        <w:t xml:space="preserve">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AE6AF9">
        <w:rPr>
          <w:rFonts w:ascii="Times New Roman" w:eastAsia="Times New Roman" w:hAnsi="Times New Roman" w:cs="Times New Roman"/>
          <w:sz w:val="28"/>
          <w:szCs w:val="28"/>
          <w:lang w:eastAsia="ru-RU"/>
        </w:rPr>
        <w:t>энергопринимающих</w:t>
      </w:r>
      <w:proofErr w:type="spellEnd"/>
      <w:r w:rsidRPr="00AE6AF9">
        <w:rPr>
          <w:rFonts w:ascii="Times New Roman" w:eastAsia="Times New Roman" w:hAnsi="Times New Roman" w:cs="Times New Roman"/>
          <w:sz w:val="28"/>
          <w:szCs w:val="28"/>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BF5DDC">
        <w:rPr>
          <w:b/>
          <w:sz w:val="27"/>
          <w:szCs w:val="27"/>
        </w:rPr>
        <w:t xml:space="preserve"> </w:t>
      </w:r>
      <w:r w:rsidR="00FD06AB" w:rsidRPr="00FD06AB">
        <w:rPr>
          <w:rFonts w:ascii="Times New Roman" w:hAnsi="Times New Roman" w:cs="Times New Roman"/>
          <w:sz w:val="28"/>
          <w:szCs w:val="28"/>
        </w:rPr>
        <w:t>от 11.05.2015 № 458 «О</w:t>
      </w:r>
      <w:r w:rsidR="00FD06AB">
        <w:rPr>
          <w:rFonts w:ascii="Times New Roman" w:hAnsi="Times New Roman" w:cs="Times New Roman"/>
          <w:sz w:val="28"/>
          <w:szCs w:val="28"/>
        </w:rPr>
        <w:t xml:space="preserve">б утверждении изменений, которые вносятся в некоторые акты Правительства Российской Федерации </w:t>
      </w:r>
      <w:r w:rsidR="00FD06AB" w:rsidRPr="00FD06AB">
        <w:rPr>
          <w:rFonts w:ascii="Times New Roman" w:hAnsi="Times New Roman" w:cs="Times New Roman"/>
          <w:sz w:val="28"/>
          <w:szCs w:val="28"/>
        </w:rPr>
        <w:t xml:space="preserve"> </w:t>
      </w:r>
      <w:r w:rsidR="00FD06AB">
        <w:rPr>
          <w:rFonts w:ascii="Times New Roman" w:hAnsi="Times New Roman" w:cs="Times New Roman"/>
          <w:sz w:val="28"/>
          <w:szCs w:val="28"/>
        </w:rPr>
        <w:t xml:space="preserve">в целях совершенствования порядка определения </w:t>
      </w:r>
      <w:r w:rsidR="00CF783E">
        <w:rPr>
          <w:rFonts w:ascii="Times New Roman" w:hAnsi="Times New Roman" w:cs="Times New Roman"/>
          <w:sz w:val="28"/>
          <w:szCs w:val="28"/>
        </w:rPr>
        <w:t>объемов</w:t>
      </w:r>
      <w:proofErr w:type="gramEnd"/>
      <w:r w:rsidR="00CF783E">
        <w:rPr>
          <w:rFonts w:ascii="Times New Roman" w:hAnsi="Times New Roman" w:cs="Times New Roman"/>
          <w:sz w:val="28"/>
          <w:szCs w:val="28"/>
        </w:rPr>
        <w:t xml:space="preserve"> </w:t>
      </w:r>
      <w:proofErr w:type="gramStart"/>
      <w:r w:rsidR="00CF783E">
        <w:rPr>
          <w:rFonts w:ascii="Times New Roman" w:hAnsi="Times New Roman" w:cs="Times New Roman"/>
          <w:sz w:val="28"/>
          <w:szCs w:val="28"/>
        </w:rPr>
        <w:t xml:space="preserve">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 </w:t>
      </w:r>
      <w:r w:rsidRPr="00FD06AB">
        <w:rPr>
          <w:rFonts w:ascii="Times New Roman" w:eastAsia="Times New Roman" w:hAnsi="Times New Roman" w:cs="Times New Roman"/>
          <w:sz w:val="28"/>
          <w:szCs w:val="28"/>
          <w:lang w:eastAsia="ru-RU"/>
        </w:rPr>
        <w:t>приказом Федеральной службы по тарифам  от 28.03.2013 № 313-э «Об утверждении</w:t>
      </w:r>
      <w:r w:rsidRPr="00BF5DDC">
        <w:rPr>
          <w:rFonts w:ascii="Times New Roman" w:eastAsia="Times New Roman" w:hAnsi="Times New Roman" w:cs="Times New Roman"/>
          <w:sz w:val="28"/>
          <w:szCs w:val="28"/>
          <w:lang w:eastAsia="ru-RU"/>
        </w:rPr>
        <w:t xml:space="preserve">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w:t>
      </w:r>
      <w:proofErr w:type="gramEnd"/>
      <w:r w:rsidRPr="00BF5DDC">
        <w:rPr>
          <w:rFonts w:ascii="Times New Roman" w:eastAsia="Times New Roman" w:hAnsi="Times New Roman" w:cs="Times New Roman"/>
          <w:sz w:val="28"/>
          <w:szCs w:val="28"/>
          <w:lang w:eastAsia="ru-RU"/>
        </w:rPr>
        <w:t xml:space="preserve"> (</w:t>
      </w:r>
      <w:proofErr w:type="gramStart"/>
      <w:r w:rsidRPr="00BF5DDC">
        <w:rPr>
          <w:rFonts w:ascii="Times New Roman" w:eastAsia="Times New Roman" w:hAnsi="Times New Roman" w:cs="Times New Roman"/>
          <w:sz w:val="28"/>
          <w:szCs w:val="28"/>
          <w:lang w:eastAsia="ru-RU"/>
        </w:rPr>
        <w:t>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w:t>
      </w:r>
      <w:r>
        <w:rPr>
          <w:rFonts w:ascii="Times New Roman" w:eastAsia="Times New Roman" w:hAnsi="Times New Roman" w:cs="Times New Roman"/>
          <w:sz w:val="28"/>
          <w:szCs w:val="28"/>
          <w:lang w:eastAsia="ru-RU"/>
        </w:rPr>
        <w:t xml:space="preserve">, </w:t>
      </w:r>
      <w:r w:rsidRPr="00AE6AF9">
        <w:rPr>
          <w:rFonts w:ascii="Times New Roman" w:eastAsia="Times New Roman" w:hAnsi="Times New Roman" w:cs="Times New Roman"/>
          <w:sz w:val="28"/>
          <w:szCs w:val="28"/>
          <w:lang w:eastAsia="ru-RU"/>
        </w:rPr>
        <w:lastRenderedPageBreak/>
        <w:t xml:space="preserve">постановлением  Администрации Алтайского края от 30.11.2011 № 695 «Об утверждении положения об управлении Алтайского края по государственному регулированию цен и тарифов», </w:t>
      </w:r>
      <w:r w:rsidR="00F238B1" w:rsidRPr="00F238B1">
        <w:rPr>
          <w:rFonts w:ascii="Times New Roman" w:eastAsia="Times New Roman" w:hAnsi="Times New Roman" w:cs="Times New Roman"/>
          <w:sz w:val="28"/>
          <w:szCs w:val="28"/>
          <w:lang w:eastAsia="ru-RU"/>
        </w:rPr>
        <w:t>информацио</w:t>
      </w:r>
      <w:r w:rsidR="00942335">
        <w:rPr>
          <w:rFonts w:ascii="Times New Roman" w:eastAsia="Times New Roman" w:hAnsi="Times New Roman" w:cs="Times New Roman"/>
          <w:sz w:val="28"/>
          <w:szCs w:val="28"/>
          <w:lang w:eastAsia="ru-RU"/>
        </w:rPr>
        <w:t>нным письмом ФСТ России и Минэнерго</w:t>
      </w:r>
      <w:r w:rsidR="00F238B1" w:rsidRPr="00F238B1">
        <w:rPr>
          <w:rFonts w:ascii="Times New Roman" w:eastAsia="Times New Roman" w:hAnsi="Times New Roman" w:cs="Times New Roman"/>
          <w:sz w:val="28"/>
          <w:szCs w:val="28"/>
          <w:lang w:eastAsia="ru-RU"/>
        </w:rPr>
        <w:t xml:space="preserve"> </w:t>
      </w:r>
      <w:r w:rsidR="00832749">
        <w:rPr>
          <w:rFonts w:ascii="Times New Roman" w:eastAsia="Times New Roman" w:hAnsi="Times New Roman" w:cs="Times New Roman"/>
          <w:sz w:val="28"/>
          <w:szCs w:val="28"/>
          <w:lang w:eastAsia="ru-RU"/>
        </w:rPr>
        <w:t xml:space="preserve">России </w:t>
      </w:r>
      <w:r w:rsidR="00F238B1" w:rsidRPr="00F238B1">
        <w:rPr>
          <w:rFonts w:ascii="Times New Roman" w:eastAsia="Times New Roman" w:hAnsi="Times New Roman" w:cs="Times New Roman"/>
          <w:sz w:val="28"/>
          <w:szCs w:val="28"/>
          <w:lang w:eastAsia="ru-RU"/>
        </w:rPr>
        <w:t>от 26.06.20</w:t>
      </w:r>
      <w:r w:rsidR="00F238B1">
        <w:rPr>
          <w:rFonts w:ascii="Times New Roman" w:eastAsia="Times New Roman" w:hAnsi="Times New Roman" w:cs="Times New Roman"/>
          <w:sz w:val="28"/>
          <w:szCs w:val="28"/>
          <w:lang w:eastAsia="ru-RU"/>
        </w:rPr>
        <w:t xml:space="preserve">15 </w:t>
      </w:r>
      <w:r w:rsidR="00B14D52">
        <w:rPr>
          <w:rFonts w:ascii="Times New Roman" w:eastAsia="Times New Roman" w:hAnsi="Times New Roman" w:cs="Times New Roman"/>
          <w:sz w:val="28"/>
          <w:szCs w:val="28"/>
          <w:lang w:eastAsia="ru-RU"/>
        </w:rPr>
        <w:t xml:space="preserve"> </w:t>
      </w:r>
      <w:r w:rsidR="00F238B1">
        <w:rPr>
          <w:rFonts w:ascii="Times New Roman" w:eastAsia="Times New Roman" w:hAnsi="Times New Roman" w:cs="Times New Roman"/>
          <w:sz w:val="28"/>
          <w:szCs w:val="28"/>
          <w:lang w:eastAsia="ru-RU"/>
        </w:rPr>
        <w:t xml:space="preserve">№ ЕП-7170/12 и </w:t>
      </w:r>
      <w:r w:rsidR="00942335">
        <w:rPr>
          <w:rFonts w:ascii="Times New Roman" w:eastAsia="Times New Roman" w:hAnsi="Times New Roman" w:cs="Times New Roman"/>
          <w:sz w:val="28"/>
          <w:szCs w:val="28"/>
          <w:lang w:eastAsia="ru-RU"/>
        </w:rPr>
        <w:t xml:space="preserve">               </w:t>
      </w:r>
      <w:r w:rsidR="00F238B1">
        <w:rPr>
          <w:rFonts w:ascii="Times New Roman" w:eastAsia="Times New Roman" w:hAnsi="Times New Roman" w:cs="Times New Roman"/>
          <w:sz w:val="28"/>
          <w:szCs w:val="28"/>
          <w:lang w:eastAsia="ru-RU"/>
        </w:rPr>
        <w:t>№ ВК-7135/09</w:t>
      </w:r>
      <w:r w:rsidR="00942335">
        <w:rPr>
          <w:rFonts w:ascii="Times New Roman" w:eastAsia="Times New Roman" w:hAnsi="Times New Roman" w:cs="Times New Roman"/>
          <w:sz w:val="28"/>
          <w:szCs w:val="28"/>
          <w:lang w:eastAsia="ru-RU"/>
        </w:rPr>
        <w:t>,</w:t>
      </w:r>
      <w:r w:rsidR="00F238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основании решения правления управление</w:t>
      </w:r>
      <w:proofErr w:type="gramEnd"/>
      <w:r>
        <w:rPr>
          <w:rFonts w:ascii="Times New Roman" w:eastAsia="Times New Roman" w:hAnsi="Times New Roman" w:cs="Times New Roman"/>
          <w:sz w:val="28"/>
          <w:szCs w:val="28"/>
          <w:lang w:eastAsia="ru-RU"/>
        </w:rPr>
        <w:t xml:space="preserve"> Алтайского края по государственному регулированию цен и тарифов </w:t>
      </w:r>
      <w:proofErr w:type="gramStart"/>
      <w:r>
        <w:rPr>
          <w:rFonts w:ascii="Times New Roman" w:eastAsia="Times New Roman" w:hAnsi="Times New Roman" w:cs="Times New Roman"/>
          <w:sz w:val="28"/>
          <w:szCs w:val="28"/>
          <w:lang w:eastAsia="ru-RU"/>
        </w:rPr>
        <w:t>р</w:t>
      </w:r>
      <w:proofErr w:type="gramEnd"/>
      <w:r w:rsidR="00F238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F238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w:t>
      </w:r>
      <w:r w:rsidR="00F238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F238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00F238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p>
    <w:p w:rsidR="00942335" w:rsidRDefault="00CC22D1" w:rsidP="00CF783E">
      <w:pPr>
        <w:pStyle w:val="a6"/>
        <w:numPr>
          <w:ilvl w:val="0"/>
          <w:numId w:val="1"/>
        </w:numPr>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881E7F">
        <w:rPr>
          <w:rFonts w:ascii="Times New Roman" w:eastAsia="Times New Roman" w:hAnsi="Times New Roman" w:cs="Times New Roman"/>
          <w:sz w:val="28"/>
          <w:szCs w:val="28"/>
          <w:lang w:eastAsia="ru-RU"/>
        </w:rPr>
        <w:t xml:space="preserve"> </w:t>
      </w:r>
      <w:r w:rsidR="00CF783E" w:rsidRPr="00881E7F">
        <w:rPr>
          <w:rFonts w:ascii="Times New Roman" w:eastAsia="Times New Roman" w:hAnsi="Times New Roman" w:cs="Times New Roman"/>
          <w:sz w:val="28"/>
          <w:szCs w:val="28"/>
          <w:lang w:eastAsia="ru-RU"/>
        </w:rPr>
        <w:t xml:space="preserve">Внести в приложение к решению управления Алтайского края по государственному регулированию цен и тарифов от 27.12.2014 № 679 «Об установлении индивидуальных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территории Алтайского края, на 2015 год» </w:t>
      </w:r>
      <w:r w:rsidR="00942335">
        <w:rPr>
          <w:rFonts w:ascii="Times New Roman" w:eastAsia="Times New Roman" w:hAnsi="Times New Roman" w:cs="Times New Roman"/>
          <w:sz w:val="28"/>
          <w:szCs w:val="28"/>
          <w:lang w:eastAsia="ru-RU"/>
        </w:rPr>
        <w:t xml:space="preserve">следующие </w:t>
      </w:r>
      <w:r w:rsidR="00CF783E" w:rsidRPr="00881E7F">
        <w:rPr>
          <w:rFonts w:ascii="Times New Roman" w:eastAsia="Times New Roman" w:hAnsi="Times New Roman" w:cs="Times New Roman"/>
          <w:sz w:val="28"/>
          <w:szCs w:val="28"/>
          <w:lang w:eastAsia="ru-RU"/>
        </w:rPr>
        <w:t>изменения</w:t>
      </w:r>
      <w:r w:rsidR="00942335">
        <w:rPr>
          <w:rFonts w:ascii="Times New Roman" w:eastAsia="Times New Roman" w:hAnsi="Times New Roman" w:cs="Times New Roman"/>
          <w:sz w:val="28"/>
          <w:szCs w:val="28"/>
          <w:lang w:eastAsia="ru-RU"/>
        </w:rPr>
        <w:t>:</w:t>
      </w:r>
    </w:p>
    <w:p w:rsidR="0095597B" w:rsidRDefault="0095597B" w:rsidP="00942335">
      <w:pPr>
        <w:pStyle w:val="a6"/>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881E7F">
        <w:rPr>
          <w:rFonts w:ascii="Times New Roman" w:eastAsia="Times New Roman" w:hAnsi="Times New Roman" w:cs="Times New Roman"/>
          <w:sz w:val="28"/>
          <w:szCs w:val="28"/>
          <w:lang w:eastAsia="ru-RU"/>
        </w:rPr>
        <w:t>значения</w:t>
      </w:r>
      <w:r w:rsidR="00881E7F">
        <w:rPr>
          <w:rFonts w:ascii="Times New Roman" w:eastAsia="Times New Roman" w:hAnsi="Times New Roman" w:cs="Times New Roman"/>
          <w:sz w:val="28"/>
          <w:szCs w:val="28"/>
          <w:lang w:eastAsia="ru-RU"/>
        </w:rPr>
        <w:t xml:space="preserve"> таблиц</w:t>
      </w:r>
      <w:r w:rsidRPr="00881E7F">
        <w:rPr>
          <w:rFonts w:ascii="Times New Roman" w:eastAsia="Times New Roman" w:hAnsi="Times New Roman" w:cs="Times New Roman"/>
          <w:sz w:val="28"/>
          <w:szCs w:val="28"/>
          <w:lang w:eastAsia="ru-RU"/>
        </w:rPr>
        <w:t xml:space="preserve"> по графе «2 полугодие» </w:t>
      </w:r>
      <w:r w:rsidR="00942335">
        <w:rPr>
          <w:rFonts w:ascii="Times New Roman" w:eastAsia="Times New Roman" w:hAnsi="Times New Roman" w:cs="Times New Roman"/>
          <w:sz w:val="28"/>
          <w:szCs w:val="28"/>
          <w:lang w:eastAsia="ru-RU"/>
        </w:rPr>
        <w:t>изложить</w:t>
      </w:r>
      <w:r w:rsidR="006C11E7">
        <w:rPr>
          <w:rFonts w:ascii="Times New Roman" w:eastAsia="Times New Roman" w:hAnsi="Times New Roman" w:cs="Times New Roman"/>
          <w:sz w:val="28"/>
          <w:szCs w:val="28"/>
          <w:lang w:eastAsia="ru-RU"/>
        </w:rPr>
        <w:t xml:space="preserve"> </w:t>
      </w:r>
      <w:r w:rsidRPr="00881E7F">
        <w:rPr>
          <w:rFonts w:ascii="Times New Roman" w:eastAsia="Times New Roman" w:hAnsi="Times New Roman" w:cs="Times New Roman"/>
          <w:sz w:val="28"/>
          <w:szCs w:val="28"/>
          <w:lang w:eastAsia="ru-RU"/>
        </w:rPr>
        <w:t>в редакции</w:t>
      </w:r>
      <w:r w:rsidR="00CC22D1" w:rsidRPr="00881E7F">
        <w:rPr>
          <w:rFonts w:ascii="Times New Roman" w:eastAsia="Times New Roman" w:hAnsi="Times New Roman" w:cs="Times New Roman"/>
          <w:sz w:val="28"/>
          <w:szCs w:val="28"/>
          <w:lang w:eastAsia="ru-RU"/>
        </w:rPr>
        <w:t xml:space="preserve"> </w:t>
      </w:r>
      <w:r w:rsidR="00881E7F">
        <w:rPr>
          <w:rFonts w:ascii="Times New Roman" w:eastAsia="Times New Roman" w:hAnsi="Times New Roman" w:cs="Times New Roman"/>
          <w:sz w:val="28"/>
          <w:szCs w:val="28"/>
          <w:lang w:eastAsia="ru-RU"/>
        </w:rPr>
        <w:t xml:space="preserve">согласно </w:t>
      </w:r>
      <w:r w:rsidR="00CC22D1" w:rsidRPr="00881E7F">
        <w:rPr>
          <w:rFonts w:ascii="Times New Roman" w:eastAsia="Times New Roman" w:hAnsi="Times New Roman" w:cs="Times New Roman"/>
          <w:sz w:val="28"/>
          <w:szCs w:val="28"/>
          <w:lang w:eastAsia="ru-RU"/>
        </w:rPr>
        <w:t>приложени</w:t>
      </w:r>
      <w:r w:rsidR="00881E7F">
        <w:rPr>
          <w:rFonts w:ascii="Times New Roman" w:eastAsia="Times New Roman" w:hAnsi="Times New Roman" w:cs="Times New Roman"/>
          <w:sz w:val="28"/>
          <w:szCs w:val="28"/>
          <w:lang w:eastAsia="ru-RU"/>
        </w:rPr>
        <w:t>ю</w:t>
      </w:r>
      <w:r w:rsidR="00942335">
        <w:rPr>
          <w:rFonts w:ascii="Times New Roman" w:eastAsia="Times New Roman" w:hAnsi="Times New Roman" w:cs="Times New Roman"/>
          <w:sz w:val="28"/>
          <w:szCs w:val="28"/>
          <w:lang w:eastAsia="ru-RU"/>
        </w:rPr>
        <w:t xml:space="preserve"> к настоящему решению;</w:t>
      </w:r>
    </w:p>
    <w:p w:rsidR="00942335" w:rsidRPr="00942335" w:rsidRDefault="00942335" w:rsidP="00942335">
      <w:pPr>
        <w:pStyle w:val="a6"/>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таблицу «</w:t>
      </w:r>
      <w:r w:rsidRPr="00942335">
        <w:rPr>
          <w:rFonts w:ascii="Times New Roman" w:eastAsia="Times New Roman" w:hAnsi="Times New Roman" w:cs="Times New Roman"/>
          <w:sz w:val="28"/>
          <w:szCs w:val="28"/>
          <w:lang w:eastAsia="ru-RU"/>
        </w:rPr>
        <w:t>Индивидуальные тарифы на услуги по</w:t>
      </w:r>
      <w:r>
        <w:rPr>
          <w:rFonts w:ascii="Times New Roman" w:eastAsia="Times New Roman" w:hAnsi="Times New Roman" w:cs="Times New Roman"/>
          <w:sz w:val="28"/>
          <w:szCs w:val="28"/>
          <w:lang w:eastAsia="ru-RU"/>
        </w:rPr>
        <w:t xml:space="preserve"> передаче электрической энергии </w:t>
      </w:r>
      <w:r w:rsidRPr="00942335">
        <w:rPr>
          <w:rFonts w:ascii="Times New Roman" w:eastAsia="Times New Roman" w:hAnsi="Times New Roman" w:cs="Times New Roman"/>
          <w:sz w:val="28"/>
          <w:szCs w:val="28"/>
          <w:lang w:eastAsia="ru-RU"/>
        </w:rPr>
        <w:t>для взаиморасчетов ООО «Сибирская энергетическая компания» с ОАО «Межрегиональная распределительная сетевая компания Сибири» (филиал «Алтайэнерго») на 2015 год</w:t>
      </w:r>
      <w:r>
        <w:rPr>
          <w:rFonts w:ascii="Times New Roman" w:eastAsia="Times New Roman" w:hAnsi="Times New Roman" w:cs="Times New Roman"/>
          <w:sz w:val="28"/>
          <w:szCs w:val="28"/>
          <w:lang w:eastAsia="ru-RU"/>
        </w:rPr>
        <w:t>» и примечание к таблице исключить.</w:t>
      </w:r>
    </w:p>
    <w:p w:rsidR="001D6F42" w:rsidRPr="00881E7F" w:rsidRDefault="001D6F42" w:rsidP="001D6F42">
      <w:pPr>
        <w:pStyle w:val="a6"/>
        <w:numPr>
          <w:ilvl w:val="0"/>
          <w:numId w:val="1"/>
        </w:numPr>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2335">
        <w:rPr>
          <w:rFonts w:ascii="Times New Roman" w:eastAsia="Times New Roman" w:hAnsi="Times New Roman" w:cs="Times New Roman"/>
          <w:sz w:val="28"/>
          <w:szCs w:val="28"/>
          <w:lang w:eastAsia="ru-RU"/>
        </w:rPr>
        <w:t>Признать утратившим</w:t>
      </w:r>
      <w:r w:rsidRPr="001D6F42">
        <w:rPr>
          <w:rFonts w:ascii="Times New Roman" w:eastAsia="Times New Roman" w:hAnsi="Times New Roman" w:cs="Times New Roman"/>
          <w:sz w:val="28"/>
          <w:szCs w:val="28"/>
          <w:lang w:eastAsia="ru-RU"/>
        </w:rPr>
        <w:t xml:space="preserve"> силу со дня вступления в силу настоящего решения </w:t>
      </w:r>
      <w:r w:rsidR="00942335">
        <w:rPr>
          <w:rFonts w:ascii="Times New Roman" w:eastAsia="Times New Roman" w:hAnsi="Times New Roman" w:cs="Times New Roman"/>
          <w:sz w:val="28"/>
          <w:szCs w:val="28"/>
          <w:lang w:eastAsia="ru-RU"/>
        </w:rPr>
        <w:t>решение</w:t>
      </w:r>
      <w:r w:rsidRPr="001D6F42">
        <w:rPr>
          <w:rFonts w:ascii="Times New Roman" w:eastAsia="Times New Roman" w:hAnsi="Times New Roman" w:cs="Times New Roman"/>
          <w:sz w:val="28"/>
          <w:szCs w:val="28"/>
          <w:lang w:eastAsia="ru-RU"/>
        </w:rPr>
        <w:t xml:space="preserve"> управления Алтайского края по государственному регулированию цен и тарифов</w:t>
      </w:r>
      <w:r>
        <w:rPr>
          <w:rFonts w:ascii="Times New Roman" w:eastAsia="Times New Roman" w:hAnsi="Times New Roman" w:cs="Times New Roman"/>
          <w:sz w:val="28"/>
          <w:szCs w:val="28"/>
          <w:lang w:eastAsia="ru-RU"/>
        </w:rPr>
        <w:t xml:space="preserve"> </w:t>
      </w:r>
      <w:r w:rsidR="00942335">
        <w:rPr>
          <w:rFonts w:ascii="Times New Roman" w:eastAsia="Times New Roman" w:hAnsi="Times New Roman" w:cs="Times New Roman"/>
          <w:sz w:val="28"/>
          <w:szCs w:val="28"/>
          <w:lang w:eastAsia="ru-RU"/>
        </w:rPr>
        <w:t xml:space="preserve"> от 16.02.2015 № 24</w:t>
      </w:r>
      <w:r w:rsidR="008327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D6F42">
        <w:rPr>
          <w:rFonts w:ascii="Times New Roman" w:eastAsia="Times New Roman" w:hAnsi="Times New Roman" w:cs="Times New Roman"/>
          <w:sz w:val="28"/>
          <w:szCs w:val="28"/>
          <w:lang w:eastAsia="ru-RU"/>
        </w:rPr>
        <w:t>О внесении изменения в решение управления Алтайского края по государственному регулированию цен и тарифов от 27.12.2014 № 679</w:t>
      </w:r>
      <w:r>
        <w:rPr>
          <w:rFonts w:ascii="Times New Roman" w:eastAsia="Times New Roman" w:hAnsi="Times New Roman" w:cs="Times New Roman"/>
          <w:sz w:val="28"/>
          <w:szCs w:val="28"/>
          <w:lang w:eastAsia="ru-RU"/>
        </w:rPr>
        <w:t>».</w:t>
      </w:r>
    </w:p>
    <w:p w:rsidR="00F87201" w:rsidRPr="00DC1664" w:rsidRDefault="001D6F42" w:rsidP="00CC22D1">
      <w:pPr>
        <w:pStyle w:val="a6"/>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7201" w:rsidRPr="00DC1664">
        <w:rPr>
          <w:rFonts w:ascii="Times New Roman" w:eastAsia="Times New Roman" w:hAnsi="Times New Roman" w:cs="Times New Roman"/>
          <w:sz w:val="28"/>
          <w:szCs w:val="28"/>
          <w:lang w:eastAsia="ru-RU"/>
        </w:rPr>
        <w:t xml:space="preserve">. Настоящее решение вступает в силу </w:t>
      </w:r>
      <w:r w:rsidR="00881E7F">
        <w:rPr>
          <w:rFonts w:ascii="Times New Roman" w:eastAsia="Times New Roman" w:hAnsi="Times New Roman" w:cs="Times New Roman"/>
          <w:sz w:val="28"/>
          <w:szCs w:val="28"/>
          <w:lang w:eastAsia="ru-RU"/>
        </w:rPr>
        <w:t>со дня первой</w:t>
      </w:r>
      <w:r w:rsidR="00CC22D1">
        <w:rPr>
          <w:rFonts w:ascii="Times New Roman" w:eastAsia="Times New Roman" w:hAnsi="Times New Roman" w:cs="Times New Roman"/>
          <w:sz w:val="28"/>
          <w:szCs w:val="28"/>
          <w:lang w:eastAsia="ru-RU"/>
        </w:rPr>
        <w:t xml:space="preserve"> </w:t>
      </w:r>
      <w:r w:rsidR="00AE2175">
        <w:rPr>
          <w:rFonts w:ascii="Times New Roman" w:eastAsia="Times New Roman" w:hAnsi="Times New Roman" w:cs="Times New Roman"/>
          <w:sz w:val="28"/>
          <w:szCs w:val="28"/>
          <w:lang w:eastAsia="ru-RU"/>
        </w:rPr>
        <w:t>публик</w:t>
      </w:r>
      <w:r w:rsidR="00881E7F">
        <w:rPr>
          <w:rFonts w:ascii="Times New Roman" w:eastAsia="Times New Roman" w:hAnsi="Times New Roman" w:cs="Times New Roman"/>
          <w:sz w:val="28"/>
          <w:szCs w:val="28"/>
          <w:lang w:eastAsia="ru-RU"/>
        </w:rPr>
        <w:t>ации</w:t>
      </w:r>
      <w:r w:rsidR="00AE2175">
        <w:rPr>
          <w:rFonts w:ascii="Times New Roman" w:eastAsia="Times New Roman" w:hAnsi="Times New Roman" w:cs="Times New Roman"/>
          <w:sz w:val="28"/>
          <w:szCs w:val="28"/>
          <w:lang w:eastAsia="ru-RU"/>
        </w:rPr>
        <w:t xml:space="preserve"> в </w:t>
      </w:r>
      <w:r w:rsidR="00AE2175" w:rsidRPr="00DC1664">
        <w:rPr>
          <w:rFonts w:ascii="Times New Roman" w:eastAsia="Times New Roman" w:hAnsi="Times New Roman" w:cs="Times New Roman"/>
          <w:sz w:val="28"/>
          <w:szCs w:val="28"/>
          <w:lang w:eastAsia="ru-RU"/>
        </w:rPr>
        <w:t>газете «Алтайская правда» и</w:t>
      </w:r>
      <w:r w:rsidR="00881E7F">
        <w:rPr>
          <w:rFonts w:ascii="Times New Roman" w:eastAsia="Times New Roman" w:hAnsi="Times New Roman" w:cs="Times New Roman"/>
          <w:sz w:val="28"/>
          <w:szCs w:val="28"/>
          <w:lang w:eastAsia="ru-RU"/>
        </w:rPr>
        <w:t>ли</w:t>
      </w:r>
      <w:r w:rsidR="00AE2175" w:rsidRPr="00DC1664">
        <w:rPr>
          <w:rFonts w:ascii="Times New Roman" w:eastAsia="Times New Roman" w:hAnsi="Times New Roman" w:cs="Times New Roman"/>
          <w:sz w:val="28"/>
          <w:szCs w:val="28"/>
          <w:lang w:eastAsia="ru-RU"/>
        </w:rPr>
        <w:t xml:space="preserve"> на «</w:t>
      </w:r>
      <w:proofErr w:type="gramStart"/>
      <w:r w:rsidR="00AE2175" w:rsidRPr="00DC1664">
        <w:rPr>
          <w:rFonts w:ascii="Times New Roman" w:eastAsia="Times New Roman" w:hAnsi="Times New Roman" w:cs="Times New Roman"/>
          <w:sz w:val="28"/>
          <w:szCs w:val="28"/>
          <w:lang w:eastAsia="ru-RU"/>
        </w:rPr>
        <w:t>Официальном</w:t>
      </w:r>
      <w:proofErr w:type="gramEnd"/>
      <w:r w:rsidR="00AE2175" w:rsidRPr="00DC1664">
        <w:rPr>
          <w:rFonts w:ascii="Times New Roman" w:eastAsia="Times New Roman" w:hAnsi="Times New Roman" w:cs="Times New Roman"/>
          <w:sz w:val="28"/>
          <w:szCs w:val="28"/>
          <w:lang w:eastAsia="ru-RU"/>
        </w:rPr>
        <w:t xml:space="preserve"> интернет-портале правовой информации» </w:t>
      </w:r>
      <w:r w:rsidR="00AE2175" w:rsidRPr="00273B40">
        <w:rPr>
          <w:rFonts w:ascii="Times New Roman" w:eastAsia="Times New Roman" w:hAnsi="Times New Roman" w:cs="Times New Roman"/>
          <w:sz w:val="28"/>
          <w:szCs w:val="28"/>
          <w:lang w:eastAsia="ru-RU"/>
        </w:rPr>
        <w:t>(</w:t>
      </w:r>
      <w:hyperlink r:id="rId10" w:history="1">
        <w:r w:rsidR="00AE2175" w:rsidRPr="00273B40">
          <w:rPr>
            <w:rStyle w:val="a5"/>
            <w:rFonts w:ascii="Times New Roman" w:eastAsia="Times New Roman" w:hAnsi="Times New Roman" w:cs="Times New Roman"/>
            <w:color w:val="auto"/>
            <w:sz w:val="28"/>
            <w:szCs w:val="28"/>
            <w:u w:val="none"/>
            <w:lang w:eastAsia="ru-RU"/>
          </w:rPr>
          <w:t>www.pravo.gov.ru</w:t>
        </w:r>
      </w:hyperlink>
      <w:r w:rsidR="00AE2175" w:rsidRPr="00273B40">
        <w:rPr>
          <w:rFonts w:ascii="Times New Roman" w:eastAsia="Times New Roman" w:hAnsi="Times New Roman" w:cs="Times New Roman"/>
          <w:sz w:val="28"/>
          <w:szCs w:val="28"/>
          <w:lang w:eastAsia="ru-RU"/>
        </w:rPr>
        <w:t xml:space="preserve">) </w:t>
      </w:r>
      <w:r w:rsidR="00AE2175">
        <w:rPr>
          <w:rFonts w:ascii="Times New Roman" w:eastAsia="Times New Roman" w:hAnsi="Times New Roman" w:cs="Times New Roman"/>
          <w:sz w:val="28"/>
          <w:szCs w:val="28"/>
          <w:lang w:eastAsia="ru-RU"/>
        </w:rPr>
        <w:t>и распространяет свое действие на правоотношения, возникшие</w:t>
      </w:r>
      <w:r w:rsidR="00AE2175" w:rsidRPr="00DC1664">
        <w:rPr>
          <w:rFonts w:ascii="Times New Roman" w:eastAsia="Times New Roman" w:hAnsi="Times New Roman" w:cs="Times New Roman"/>
          <w:sz w:val="28"/>
          <w:szCs w:val="28"/>
          <w:lang w:eastAsia="ru-RU"/>
        </w:rPr>
        <w:t xml:space="preserve"> </w:t>
      </w:r>
      <w:r w:rsidR="00F87201" w:rsidRPr="00DC1664">
        <w:rPr>
          <w:rFonts w:ascii="Times New Roman" w:eastAsia="Times New Roman" w:hAnsi="Times New Roman" w:cs="Times New Roman"/>
          <w:sz w:val="28"/>
          <w:szCs w:val="28"/>
          <w:lang w:eastAsia="ru-RU"/>
        </w:rPr>
        <w:t>с 01.0</w:t>
      </w:r>
      <w:r w:rsidR="00CC22D1">
        <w:rPr>
          <w:rFonts w:ascii="Times New Roman" w:eastAsia="Times New Roman" w:hAnsi="Times New Roman" w:cs="Times New Roman"/>
          <w:sz w:val="28"/>
          <w:szCs w:val="28"/>
          <w:lang w:eastAsia="ru-RU"/>
        </w:rPr>
        <w:t>7</w:t>
      </w:r>
      <w:r w:rsidR="00F87201" w:rsidRPr="00DC1664">
        <w:rPr>
          <w:rFonts w:ascii="Times New Roman" w:eastAsia="Times New Roman" w:hAnsi="Times New Roman" w:cs="Times New Roman"/>
          <w:sz w:val="28"/>
          <w:szCs w:val="28"/>
          <w:lang w:eastAsia="ru-RU"/>
        </w:rPr>
        <w:t>.2015.</w:t>
      </w:r>
    </w:p>
    <w:p w:rsidR="00F87201" w:rsidRPr="00786E91" w:rsidRDefault="00F87201" w:rsidP="00F87201">
      <w:pPr>
        <w:tabs>
          <w:tab w:val="left" w:pos="9630"/>
        </w:tabs>
        <w:autoSpaceDE w:val="0"/>
        <w:autoSpaceDN w:val="0"/>
        <w:adjustRightInd w:val="0"/>
        <w:spacing w:after="0" w:line="240" w:lineRule="auto"/>
        <w:ind w:right="29"/>
        <w:jc w:val="both"/>
        <w:rPr>
          <w:rFonts w:ascii="Times New Roman" w:eastAsia="Times New Roman" w:hAnsi="Times New Roman" w:cs="Times New Roman"/>
          <w:sz w:val="28"/>
          <w:szCs w:val="28"/>
          <w:lang w:eastAsia="ru-RU"/>
        </w:rPr>
      </w:pPr>
    </w:p>
    <w:tbl>
      <w:tblPr>
        <w:tblW w:w="9464" w:type="dxa"/>
        <w:tblLayout w:type="fixed"/>
        <w:tblLook w:val="0000" w:firstRow="0" w:lastRow="0" w:firstColumn="0" w:lastColumn="0" w:noHBand="0" w:noVBand="0"/>
      </w:tblPr>
      <w:tblGrid>
        <w:gridCol w:w="9464"/>
      </w:tblGrid>
      <w:tr w:rsidR="00F87201" w:rsidRPr="00AE6AF9" w:rsidTr="00F238B1">
        <w:trPr>
          <w:trHeight w:val="718"/>
        </w:trPr>
        <w:tc>
          <w:tcPr>
            <w:tcW w:w="9464" w:type="dxa"/>
          </w:tcPr>
          <w:p w:rsidR="00F87201" w:rsidRPr="00AE6AF9" w:rsidRDefault="00F87201" w:rsidP="00F87201">
            <w:pPr>
              <w:spacing w:after="0" w:line="240" w:lineRule="auto"/>
              <w:ind w:right="29"/>
              <w:jc w:val="both"/>
              <w:rPr>
                <w:rFonts w:ascii="Times New Roman" w:eastAsia="Times New Roman" w:hAnsi="Times New Roman" w:cs="Times New Roman"/>
                <w:sz w:val="28"/>
                <w:szCs w:val="28"/>
                <w:lang w:eastAsia="ru-RU"/>
              </w:rPr>
            </w:pPr>
          </w:p>
          <w:p w:rsidR="00F87201" w:rsidRPr="00AE6AF9" w:rsidRDefault="00F87201" w:rsidP="00F87201">
            <w:pPr>
              <w:spacing w:after="0" w:line="240" w:lineRule="auto"/>
              <w:ind w:right="29"/>
              <w:jc w:val="both"/>
              <w:rPr>
                <w:rFonts w:ascii="Times New Roman" w:eastAsia="Times New Roman" w:hAnsi="Times New Roman" w:cs="Times New Roman"/>
                <w:sz w:val="28"/>
                <w:szCs w:val="28"/>
                <w:lang w:eastAsia="ru-RU"/>
              </w:rPr>
            </w:pPr>
          </w:p>
          <w:p w:rsidR="00F87201" w:rsidRPr="00AE6AF9" w:rsidRDefault="00F87201" w:rsidP="00F87201">
            <w:pPr>
              <w:spacing w:after="0" w:line="240" w:lineRule="auto"/>
              <w:ind w:right="29"/>
              <w:jc w:val="both"/>
              <w:rPr>
                <w:rFonts w:ascii="Times New Roman" w:eastAsia="Times New Roman" w:hAnsi="Times New Roman" w:cs="Times New Roman"/>
                <w:sz w:val="28"/>
                <w:szCs w:val="28"/>
                <w:lang w:eastAsia="ru-RU"/>
              </w:rPr>
            </w:pPr>
            <w:r w:rsidRPr="00AE6AF9">
              <w:rPr>
                <w:rFonts w:ascii="Times New Roman" w:eastAsia="Times New Roman" w:hAnsi="Times New Roman" w:cs="Times New Roman"/>
                <w:sz w:val="28"/>
                <w:szCs w:val="28"/>
                <w:lang w:eastAsia="ru-RU"/>
              </w:rPr>
              <w:t>Начальник управления</w:t>
            </w:r>
            <w:r w:rsidR="00F20249">
              <w:rPr>
                <w:rFonts w:ascii="Times New Roman" w:eastAsia="Times New Roman" w:hAnsi="Times New Roman" w:cs="Times New Roman"/>
                <w:sz w:val="28"/>
                <w:szCs w:val="28"/>
                <w:lang w:eastAsia="ru-RU"/>
              </w:rPr>
              <w:tab/>
            </w:r>
            <w:r w:rsidR="00F20249">
              <w:rPr>
                <w:rFonts w:ascii="Times New Roman" w:eastAsia="Times New Roman" w:hAnsi="Times New Roman" w:cs="Times New Roman"/>
                <w:sz w:val="28"/>
                <w:szCs w:val="28"/>
                <w:lang w:eastAsia="ru-RU"/>
              </w:rPr>
              <w:tab/>
            </w:r>
            <w:r w:rsidR="00F20249">
              <w:rPr>
                <w:rFonts w:ascii="Times New Roman" w:eastAsia="Times New Roman" w:hAnsi="Times New Roman" w:cs="Times New Roman"/>
                <w:sz w:val="28"/>
                <w:szCs w:val="28"/>
                <w:lang w:eastAsia="ru-RU"/>
              </w:rPr>
              <w:tab/>
            </w:r>
            <w:r w:rsidR="00F20249">
              <w:rPr>
                <w:rFonts w:ascii="Times New Roman" w:eastAsia="Times New Roman" w:hAnsi="Times New Roman" w:cs="Times New Roman"/>
                <w:sz w:val="28"/>
                <w:szCs w:val="28"/>
                <w:lang w:eastAsia="ru-RU"/>
              </w:rPr>
              <w:tab/>
              <w:t xml:space="preserve">                </w:t>
            </w:r>
            <w:r w:rsidR="00F20249">
              <w:rPr>
                <w:rFonts w:ascii="Times New Roman" w:eastAsia="Times New Roman" w:hAnsi="Times New Roman" w:cs="Times New Roman"/>
                <w:sz w:val="28"/>
                <w:szCs w:val="28"/>
                <w:lang w:eastAsia="ru-RU"/>
              </w:rPr>
              <w:tab/>
            </w:r>
            <w:r w:rsidR="00F20249">
              <w:rPr>
                <w:rFonts w:ascii="Times New Roman" w:eastAsia="Times New Roman" w:hAnsi="Times New Roman" w:cs="Times New Roman"/>
                <w:sz w:val="28"/>
                <w:szCs w:val="28"/>
                <w:lang w:eastAsia="ru-RU"/>
              </w:rPr>
              <w:tab/>
              <w:t xml:space="preserve">   </w:t>
            </w:r>
            <w:r w:rsidRPr="00AE6AF9">
              <w:rPr>
                <w:rFonts w:ascii="Times New Roman" w:eastAsia="Times New Roman" w:hAnsi="Times New Roman" w:cs="Times New Roman"/>
                <w:sz w:val="28"/>
                <w:szCs w:val="28"/>
                <w:lang w:eastAsia="ru-RU"/>
              </w:rPr>
              <w:t xml:space="preserve">   </w:t>
            </w:r>
            <w:r w:rsidR="00F238B1">
              <w:rPr>
                <w:rFonts w:ascii="Times New Roman" w:eastAsia="Times New Roman" w:hAnsi="Times New Roman" w:cs="Times New Roman"/>
                <w:sz w:val="28"/>
                <w:szCs w:val="28"/>
                <w:lang w:eastAsia="ru-RU"/>
              </w:rPr>
              <w:t xml:space="preserve">  </w:t>
            </w:r>
            <w:r w:rsidRPr="00AE6AF9">
              <w:rPr>
                <w:rFonts w:ascii="Times New Roman" w:eastAsia="Times New Roman" w:hAnsi="Times New Roman" w:cs="Times New Roman"/>
                <w:sz w:val="28"/>
                <w:szCs w:val="28"/>
                <w:lang w:eastAsia="ru-RU"/>
              </w:rPr>
              <w:t xml:space="preserve">     С.А. </w:t>
            </w:r>
            <w:proofErr w:type="spellStart"/>
            <w:r w:rsidRPr="00AE6AF9">
              <w:rPr>
                <w:rFonts w:ascii="Times New Roman" w:eastAsia="Times New Roman" w:hAnsi="Times New Roman" w:cs="Times New Roman"/>
                <w:sz w:val="28"/>
                <w:szCs w:val="28"/>
                <w:lang w:eastAsia="ru-RU"/>
              </w:rPr>
              <w:t>Родт</w:t>
            </w:r>
            <w:proofErr w:type="spellEnd"/>
          </w:p>
          <w:p w:rsidR="00F87201" w:rsidRPr="00AE6AF9" w:rsidRDefault="00F87201" w:rsidP="00F87201">
            <w:pPr>
              <w:spacing w:after="0" w:line="240" w:lineRule="auto"/>
              <w:ind w:right="29"/>
              <w:rPr>
                <w:rFonts w:ascii="Times New Roman" w:eastAsia="Times New Roman" w:hAnsi="Times New Roman" w:cs="Times New Roman"/>
                <w:sz w:val="28"/>
                <w:szCs w:val="28"/>
                <w:lang w:eastAsia="ru-RU"/>
              </w:rPr>
            </w:pPr>
          </w:p>
          <w:p w:rsidR="00F87201" w:rsidRPr="00AE6AF9" w:rsidRDefault="00F87201" w:rsidP="00F87201">
            <w:pPr>
              <w:spacing w:after="0" w:line="240" w:lineRule="auto"/>
              <w:ind w:right="29"/>
              <w:rPr>
                <w:rFonts w:ascii="Times New Roman" w:eastAsia="Times New Roman" w:hAnsi="Times New Roman" w:cs="Times New Roman"/>
                <w:sz w:val="28"/>
                <w:szCs w:val="28"/>
                <w:lang w:eastAsia="ru-RU"/>
              </w:rPr>
            </w:pPr>
          </w:p>
        </w:tc>
      </w:tr>
    </w:tbl>
    <w:p w:rsidR="00F87201" w:rsidRPr="00AE6AF9" w:rsidRDefault="00F87201" w:rsidP="00F87201">
      <w:pPr>
        <w:tabs>
          <w:tab w:val="left" w:pos="5580"/>
        </w:tabs>
        <w:autoSpaceDE w:val="0"/>
        <w:autoSpaceDN w:val="0"/>
        <w:adjustRightInd w:val="0"/>
        <w:spacing w:after="0" w:line="240" w:lineRule="auto"/>
        <w:rPr>
          <w:rFonts w:ascii="Arial" w:eastAsia="Times New Roman" w:hAnsi="Arial" w:cs="Arial"/>
          <w:sz w:val="20"/>
          <w:szCs w:val="20"/>
          <w:lang w:eastAsia="ru-RU"/>
        </w:rPr>
      </w:pPr>
    </w:p>
    <w:p w:rsidR="00F87201" w:rsidRDefault="00F87201" w:rsidP="00F87201"/>
    <w:p w:rsidR="00F87201" w:rsidRDefault="00F87201" w:rsidP="00F87201"/>
    <w:p w:rsidR="00F87201" w:rsidRDefault="00F87201" w:rsidP="00F87201"/>
    <w:p w:rsidR="00AE6AF9" w:rsidRPr="00AE6AF9" w:rsidRDefault="00F87201" w:rsidP="00AE6AF9">
      <w:pPr>
        <w:tabs>
          <w:tab w:val="left" w:pos="5580"/>
        </w:tabs>
        <w:autoSpaceDE w:val="0"/>
        <w:autoSpaceDN w:val="0"/>
        <w:adjustRightInd w:val="0"/>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 xml:space="preserve"> </w:t>
      </w:r>
    </w:p>
    <w:p w:rsidR="00746F52" w:rsidRDefault="00746F52"/>
    <w:p w:rsidR="004860C6" w:rsidRPr="004860C6" w:rsidRDefault="004860C6" w:rsidP="004860C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853C9" w:rsidRDefault="008853C9"/>
    <w:p w:rsidR="00F14C48" w:rsidRDefault="00F14C48">
      <w:pPr>
        <w:sectPr w:rsidR="00F14C48" w:rsidSect="00F238B1">
          <w:headerReference w:type="default" r:id="rId11"/>
          <w:pgSz w:w="11906" w:h="16838"/>
          <w:pgMar w:top="567" w:right="851" w:bottom="1134" w:left="1701" w:header="709" w:footer="709"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9"/>
        <w:gridCol w:w="4833"/>
      </w:tblGrid>
      <w:tr w:rsidR="00AE2175" w:rsidTr="00AE2175">
        <w:tc>
          <w:tcPr>
            <w:tcW w:w="9889" w:type="dxa"/>
          </w:tcPr>
          <w:p w:rsidR="00AE2175" w:rsidRDefault="00AE2175" w:rsidP="00D057ED">
            <w:pPr>
              <w:tabs>
                <w:tab w:val="left" w:pos="5580"/>
              </w:tabs>
              <w:autoSpaceDE w:val="0"/>
              <w:autoSpaceDN w:val="0"/>
              <w:adjustRightInd w:val="0"/>
              <w:jc w:val="right"/>
              <w:rPr>
                <w:rFonts w:ascii="Times New Roman" w:eastAsia="Times New Roman" w:hAnsi="Times New Roman" w:cs="Times New Roman"/>
                <w:color w:val="000000"/>
                <w:lang w:eastAsia="ru-RU"/>
              </w:rPr>
            </w:pPr>
          </w:p>
        </w:tc>
        <w:tc>
          <w:tcPr>
            <w:tcW w:w="4897" w:type="dxa"/>
          </w:tcPr>
          <w:p w:rsidR="00AE2175" w:rsidRPr="00795151" w:rsidRDefault="00AE2175" w:rsidP="00AE2175">
            <w:pPr>
              <w:tabs>
                <w:tab w:val="left" w:pos="5580"/>
              </w:tabs>
              <w:autoSpaceDE w:val="0"/>
              <w:autoSpaceDN w:val="0"/>
              <w:adjustRightInd w:val="0"/>
              <w:rPr>
                <w:rFonts w:ascii="Times New Roman" w:eastAsia="Times New Roman" w:hAnsi="Times New Roman" w:cs="Times New Roman"/>
                <w:color w:val="000000"/>
                <w:sz w:val="24"/>
                <w:szCs w:val="24"/>
                <w:lang w:eastAsia="ru-RU"/>
              </w:rPr>
            </w:pPr>
            <w:r w:rsidRPr="00795151">
              <w:rPr>
                <w:rFonts w:ascii="Times New Roman" w:eastAsia="Times New Roman" w:hAnsi="Times New Roman" w:cs="Times New Roman"/>
                <w:color w:val="000000"/>
                <w:sz w:val="24"/>
                <w:szCs w:val="24"/>
                <w:lang w:eastAsia="ru-RU"/>
              </w:rPr>
              <w:t>Приложение</w:t>
            </w:r>
          </w:p>
          <w:p w:rsidR="00AE2175" w:rsidRPr="00795151" w:rsidRDefault="00AE2175" w:rsidP="00AE2175">
            <w:pPr>
              <w:tabs>
                <w:tab w:val="left" w:pos="5580"/>
              </w:tabs>
              <w:autoSpaceDE w:val="0"/>
              <w:autoSpaceDN w:val="0"/>
              <w:adjustRightInd w:val="0"/>
              <w:rPr>
                <w:rFonts w:ascii="Times New Roman" w:eastAsia="Times New Roman" w:hAnsi="Times New Roman" w:cs="Times New Roman"/>
                <w:color w:val="000000"/>
                <w:sz w:val="24"/>
                <w:szCs w:val="24"/>
                <w:lang w:eastAsia="ru-RU"/>
              </w:rPr>
            </w:pPr>
            <w:r w:rsidRPr="00795151">
              <w:rPr>
                <w:rFonts w:ascii="Times New Roman" w:eastAsia="Times New Roman" w:hAnsi="Times New Roman" w:cs="Times New Roman"/>
                <w:color w:val="000000"/>
                <w:sz w:val="24"/>
                <w:szCs w:val="24"/>
                <w:lang w:eastAsia="ru-RU"/>
              </w:rPr>
              <w:t xml:space="preserve">к решению управления Алтайского края </w:t>
            </w:r>
          </w:p>
          <w:p w:rsidR="00AE2175" w:rsidRPr="00795151" w:rsidRDefault="00AE2175" w:rsidP="00AE2175">
            <w:pPr>
              <w:tabs>
                <w:tab w:val="left" w:pos="5580"/>
              </w:tabs>
              <w:autoSpaceDE w:val="0"/>
              <w:autoSpaceDN w:val="0"/>
              <w:adjustRightInd w:val="0"/>
              <w:rPr>
                <w:rFonts w:ascii="Times New Roman" w:eastAsia="Times New Roman" w:hAnsi="Times New Roman" w:cs="Times New Roman"/>
                <w:color w:val="000000"/>
                <w:sz w:val="24"/>
                <w:szCs w:val="24"/>
                <w:lang w:eastAsia="ru-RU"/>
              </w:rPr>
            </w:pPr>
            <w:r w:rsidRPr="00795151">
              <w:rPr>
                <w:rFonts w:ascii="Times New Roman" w:eastAsia="Times New Roman" w:hAnsi="Times New Roman" w:cs="Times New Roman"/>
                <w:color w:val="000000"/>
                <w:sz w:val="24"/>
                <w:szCs w:val="24"/>
                <w:lang w:eastAsia="ru-RU"/>
              </w:rPr>
              <w:t xml:space="preserve">по государственному регулированию цен и тарифов </w:t>
            </w:r>
          </w:p>
          <w:p w:rsidR="00AE2175" w:rsidRPr="00795151" w:rsidRDefault="00AE2175" w:rsidP="003A4FE0">
            <w:pPr>
              <w:tabs>
                <w:tab w:val="left" w:pos="5580"/>
              </w:tabs>
              <w:autoSpaceDE w:val="0"/>
              <w:autoSpaceDN w:val="0"/>
              <w:adjustRightInd w:val="0"/>
              <w:rPr>
                <w:rFonts w:ascii="Times New Roman" w:eastAsia="Times New Roman" w:hAnsi="Times New Roman" w:cs="Times New Roman"/>
                <w:color w:val="000000"/>
                <w:sz w:val="24"/>
                <w:szCs w:val="24"/>
                <w:lang w:eastAsia="ru-RU"/>
              </w:rPr>
            </w:pPr>
            <w:r w:rsidRPr="00795151">
              <w:rPr>
                <w:rFonts w:ascii="Times New Roman" w:eastAsia="Times New Roman" w:hAnsi="Times New Roman" w:cs="Times New Roman"/>
                <w:color w:val="000000"/>
                <w:sz w:val="24"/>
                <w:szCs w:val="24"/>
                <w:lang w:eastAsia="ru-RU"/>
              </w:rPr>
              <w:t xml:space="preserve">от </w:t>
            </w:r>
            <w:r w:rsidR="003A4FE0">
              <w:rPr>
                <w:rFonts w:ascii="Times New Roman" w:eastAsia="Times New Roman" w:hAnsi="Times New Roman" w:cs="Times New Roman"/>
                <w:color w:val="000000"/>
                <w:sz w:val="24"/>
                <w:szCs w:val="24"/>
                <w:lang w:eastAsia="ru-RU"/>
              </w:rPr>
              <w:t xml:space="preserve">08 июля </w:t>
            </w:r>
            <w:r w:rsidRPr="00795151">
              <w:rPr>
                <w:rFonts w:ascii="Times New Roman" w:eastAsia="Times New Roman" w:hAnsi="Times New Roman" w:cs="Times New Roman"/>
                <w:color w:val="000000"/>
                <w:sz w:val="24"/>
                <w:szCs w:val="24"/>
                <w:lang w:eastAsia="ru-RU"/>
              </w:rPr>
              <w:t>2015 года №</w:t>
            </w:r>
            <w:r w:rsidR="003A4FE0">
              <w:rPr>
                <w:rFonts w:ascii="Times New Roman" w:eastAsia="Times New Roman" w:hAnsi="Times New Roman" w:cs="Times New Roman"/>
                <w:color w:val="000000"/>
                <w:sz w:val="24"/>
                <w:szCs w:val="24"/>
                <w:lang w:eastAsia="ru-RU"/>
              </w:rPr>
              <w:t>98</w:t>
            </w:r>
          </w:p>
        </w:tc>
      </w:tr>
    </w:tbl>
    <w:p w:rsidR="00AE2175" w:rsidRDefault="00D057ED" w:rsidP="00795151">
      <w:pPr>
        <w:tabs>
          <w:tab w:val="left" w:pos="5580"/>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D057E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p>
    <w:p w:rsidR="00D057ED" w:rsidRPr="00D057ED" w:rsidRDefault="00D057ED" w:rsidP="00D057E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D057ED" w:rsidRPr="00795151" w:rsidRDefault="00D057ED" w:rsidP="00D057E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95151">
        <w:rPr>
          <w:rFonts w:ascii="Times New Roman" w:eastAsia="Times New Roman" w:hAnsi="Times New Roman" w:cs="Times New Roman"/>
          <w:b/>
          <w:color w:val="000000"/>
          <w:sz w:val="28"/>
          <w:szCs w:val="28"/>
          <w:lang w:eastAsia="ru-RU"/>
        </w:rPr>
        <w:t xml:space="preserve">Индивидуальные тарифы на услуги по передаче электрической энергии </w:t>
      </w:r>
      <w:r w:rsidRPr="00795151">
        <w:rPr>
          <w:rFonts w:ascii="Times New Roman" w:eastAsia="Times New Roman" w:hAnsi="Times New Roman" w:cs="Times New Roman"/>
          <w:b/>
          <w:bCs/>
          <w:color w:val="000000"/>
          <w:sz w:val="28"/>
          <w:szCs w:val="28"/>
          <w:lang w:eastAsia="ru-RU"/>
        </w:rPr>
        <w:t xml:space="preserve">для взаиморасчётов </w:t>
      </w:r>
      <w:r w:rsidRPr="00795151">
        <w:rPr>
          <w:rFonts w:ascii="Times New Roman" w:eastAsia="Times New Roman" w:hAnsi="Times New Roman" w:cs="Times New Roman"/>
          <w:b/>
          <w:color w:val="000000"/>
          <w:sz w:val="28"/>
          <w:szCs w:val="28"/>
          <w:lang w:eastAsia="ru-RU"/>
        </w:rPr>
        <w:t xml:space="preserve">ОАО «Межрегиональная распределительная сетевая компания Сибири» (филиал «Алтайэнерго») с ОАО Холдинговая компания «Барнаултрансмаш», </w:t>
      </w:r>
      <w:r w:rsidR="00245C17" w:rsidRPr="00795151">
        <w:rPr>
          <w:rFonts w:ascii="Times New Roman" w:eastAsia="Times New Roman" w:hAnsi="Times New Roman" w:cs="Times New Roman"/>
          <w:b/>
          <w:color w:val="000000"/>
          <w:sz w:val="28"/>
          <w:szCs w:val="28"/>
          <w:lang w:eastAsia="ru-RU"/>
        </w:rPr>
        <w:t xml:space="preserve"> </w:t>
      </w:r>
      <w:r w:rsidRPr="00795151">
        <w:rPr>
          <w:rFonts w:ascii="Times New Roman" w:eastAsia="Times New Roman" w:hAnsi="Times New Roman" w:cs="Times New Roman"/>
          <w:b/>
          <w:color w:val="000000"/>
          <w:sz w:val="28"/>
          <w:szCs w:val="28"/>
          <w:lang w:eastAsia="ru-RU"/>
        </w:rPr>
        <w:t>ОАО «</w:t>
      </w:r>
      <w:proofErr w:type="spellStart"/>
      <w:r w:rsidRPr="00795151">
        <w:rPr>
          <w:rFonts w:ascii="Times New Roman" w:eastAsia="Times New Roman" w:hAnsi="Times New Roman" w:cs="Times New Roman"/>
          <w:b/>
          <w:color w:val="000000"/>
          <w:sz w:val="28"/>
          <w:szCs w:val="28"/>
          <w:lang w:eastAsia="ru-RU"/>
        </w:rPr>
        <w:t>Бийская</w:t>
      </w:r>
      <w:proofErr w:type="spellEnd"/>
      <w:r w:rsidRPr="00795151">
        <w:rPr>
          <w:rFonts w:ascii="Times New Roman" w:eastAsia="Times New Roman" w:hAnsi="Times New Roman" w:cs="Times New Roman"/>
          <w:b/>
          <w:color w:val="000000"/>
          <w:sz w:val="28"/>
          <w:szCs w:val="28"/>
          <w:lang w:eastAsia="ru-RU"/>
        </w:rPr>
        <w:t xml:space="preserve"> льняная компания», ОАО «Российские железные дороги», ООО «Управление механизации №</w:t>
      </w:r>
      <w:r w:rsidR="004F546E" w:rsidRPr="00795151">
        <w:rPr>
          <w:rFonts w:ascii="Times New Roman" w:eastAsia="Times New Roman" w:hAnsi="Times New Roman" w:cs="Times New Roman"/>
          <w:b/>
          <w:color w:val="000000"/>
          <w:sz w:val="28"/>
          <w:szCs w:val="28"/>
          <w:lang w:eastAsia="ru-RU"/>
        </w:rPr>
        <w:t xml:space="preserve"> </w:t>
      </w:r>
      <w:r w:rsidRPr="00795151">
        <w:rPr>
          <w:rFonts w:ascii="Times New Roman" w:eastAsia="Times New Roman" w:hAnsi="Times New Roman" w:cs="Times New Roman"/>
          <w:b/>
          <w:color w:val="000000"/>
          <w:sz w:val="28"/>
          <w:szCs w:val="28"/>
          <w:lang w:eastAsia="ru-RU"/>
        </w:rPr>
        <w:t>4», ООО «Южно-Сибирская энергетичес</w:t>
      </w:r>
      <w:r w:rsidR="008E28F8" w:rsidRPr="00795151">
        <w:rPr>
          <w:rFonts w:ascii="Times New Roman" w:eastAsia="Times New Roman" w:hAnsi="Times New Roman" w:cs="Times New Roman"/>
          <w:b/>
          <w:color w:val="000000"/>
          <w:sz w:val="28"/>
          <w:szCs w:val="28"/>
          <w:lang w:eastAsia="ru-RU"/>
        </w:rPr>
        <w:t xml:space="preserve">кая компания», </w:t>
      </w:r>
      <w:r w:rsidR="004C1E06">
        <w:rPr>
          <w:rFonts w:ascii="Times New Roman" w:eastAsia="Times New Roman" w:hAnsi="Times New Roman" w:cs="Times New Roman"/>
          <w:b/>
          <w:color w:val="000000"/>
          <w:sz w:val="28"/>
          <w:szCs w:val="28"/>
          <w:lang w:eastAsia="ru-RU"/>
        </w:rPr>
        <w:t xml:space="preserve">                    </w:t>
      </w:r>
      <w:r w:rsidR="008E28F8" w:rsidRPr="00795151">
        <w:rPr>
          <w:rFonts w:ascii="Times New Roman" w:eastAsia="Times New Roman" w:hAnsi="Times New Roman" w:cs="Times New Roman"/>
          <w:b/>
          <w:color w:val="000000"/>
          <w:sz w:val="28"/>
          <w:szCs w:val="28"/>
          <w:lang w:eastAsia="ru-RU"/>
        </w:rPr>
        <w:t>ЗАО «Тех</w:t>
      </w:r>
      <w:r w:rsidRPr="00795151">
        <w:rPr>
          <w:rFonts w:ascii="Times New Roman" w:eastAsia="Times New Roman" w:hAnsi="Times New Roman" w:cs="Times New Roman"/>
          <w:b/>
          <w:color w:val="000000"/>
          <w:sz w:val="28"/>
          <w:szCs w:val="28"/>
          <w:lang w:eastAsia="ru-RU"/>
        </w:rPr>
        <w:t>обслуживание», ОАО «</w:t>
      </w:r>
      <w:proofErr w:type="spellStart"/>
      <w:r w:rsidRPr="00795151">
        <w:rPr>
          <w:rFonts w:ascii="Times New Roman" w:eastAsia="Times New Roman" w:hAnsi="Times New Roman" w:cs="Times New Roman"/>
          <w:b/>
          <w:color w:val="000000"/>
          <w:sz w:val="28"/>
          <w:szCs w:val="28"/>
          <w:lang w:eastAsia="ru-RU"/>
        </w:rPr>
        <w:t>Бийское</w:t>
      </w:r>
      <w:proofErr w:type="spellEnd"/>
      <w:r w:rsidRPr="00795151">
        <w:rPr>
          <w:rFonts w:ascii="Times New Roman" w:eastAsia="Times New Roman" w:hAnsi="Times New Roman" w:cs="Times New Roman"/>
          <w:b/>
          <w:color w:val="000000"/>
          <w:sz w:val="28"/>
          <w:szCs w:val="28"/>
          <w:lang w:eastAsia="ru-RU"/>
        </w:rPr>
        <w:t xml:space="preserve"> производственное объединение «</w:t>
      </w:r>
      <w:proofErr w:type="spellStart"/>
      <w:r w:rsidRPr="00795151">
        <w:rPr>
          <w:rFonts w:ascii="Times New Roman" w:eastAsia="Times New Roman" w:hAnsi="Times New Roman" w:cs="Times New Roman"/>
          <w:b/>
          <w:color w:val="000000"/>
          <w:sz w:val="28"/>
          <w:szCs w:val="28"/>
          <w:lang w:eastAsia="ru-RU"/>
        </w:rPr>
        <w:t>Сибприбормаш</w:t>
      </w:r>
      <w:proofErr w:type="spellEnd"/>
      <w:r w:rsidRPr="00795151">
        <w:rPr>
          <w:rFonts w:ascii="Times New Roman" w:eastAsia="Times New Roman" w:hAnsi="Times New Roman" w:cs="Times New Roman"/>
          <w:b/>
          <w:color w:val="000000"/>
          <w:sz w:val="28"/>
          <w:szCs w:val="28"/>
          <w:lang w:eastAsia="ru-RU"/>
        </w:rPr>
        <w:t xml:space="preserve">»,  муниципальным унитарным многоотраслевым коммунальным </w:t>
      </w:r>
      <w:proofErr w:type="gramStart"/>
      <w:r w:rsidRPr="00795151">
        <w:rPr>
          <w:rFonts w:ascii="Times New Roman" w:eastAsia="Times New Roman" w:hAnsi="Times New Roman" w:cs="Times New Roman"/>
          <w:b/>
          <w:color w:val="000000"/>
          <w:sz w:val="28"/>
          <w:szCs w:val="28"/>
          <w:lang w:eastAsia="ru-RU"/>
        </w:rPr>
        <w:t>предприятием</w:t>
      </w:r>
      <w:proofErr w:type="gramEnd"/>
      <w:r w:rsidRPr="00795151">
        <w:rPr>
          <w:rFonts w:ascii="Times New Roman" w:eastAsia="Times New Roman" w:hAnsi="Times New Roman" w:cs="Times New Roman"/>
          <w:b/>
          <w:color w:val="000000"/>
          <w:sz w:val="28"/>
          <w:szCs w:val="28"/>
          <w:lang w:eastAsia="ru-RU"/>
        </w:rPr>
        <w:t xml:space="preserve"> ЗАТО Сибирский, </w:t>
      </w:r>
      <w:r w:rsidR="00245C17" w:rsidRPr="00795151">
        <w:rPr>
          <w:rFonts w:ascii="Times New Roman" w:eastAsia="Times New Roman" w:hAnsi="Times New Roman" w:cs="Times New Roman"/>
          <w:b/>
          <w:color w:val="000000"/>
          <w:sz w:val="28"/>
          <w:szCs w:val="28"/>
          <w:lang w:eastAsia="ru-RU"/>
        </w:rPr>
        <w:t xml:space="preserve">ООО «Энергия-Транзит», </w:t>
      </w:r>
      <w:r w:rsidR="008E28F8" w:rsidRPr="00795151">
        <w:rPr>
          <w:rFonts w:ascii="Times New Roman" w:eastAsia="Times New Roman" w:hAnsi="Times New Roman" w:cs="Times New Roman"/>
          <w:b/>
          <w:color w:val="000000"/>
          <w:sz w:val="28"/>
          <w:szCs w:val="28"/>
          <w:lang w:eastAsia="ru-RU"/>
        </w:rPr>
        <w:t xml:space="preserve">         </w:t>
      </w:r>
      <w:r w:rsidRPr="00795151">
        <w:rPr>
          <w:rFonts w:ascii="Times New Roman" w:eastAsia="Times New Roman" w:hAnsi="Times New Roman" w:cs="Times New Roman"/>
          <w:b/>
          <w:color w:val="000000"/>
          <w:sz w:val="28"/>
          <w:szCs w:val="28"/>
          <w:lang w:eastAsia="ru-RU"/>
        </w:rPr>
        <w:t>ООО «Регион-</w:t>
      </w:r>
      <w:proofErr w:type="spellStart"/>
      <w:r w:rsidRPr="00795151">
        <w:rPr>
          <w:rFonts w:ascii="Times New Roman" w:eastAsia="Times New Roman" w:hAnsi="Times New Roman" w:cs="Times New Roman"/>
          <w:b/>
          <w:color w:val="000000"/>
          <w:sz w:val="28"/>
          <w:szCs w:val="28"/>
          <w:lang w:eastAsia="ru-RU"/>
        </w:rPr>
        <w:t>Энерго</w:t>
      </w:r>
      <w:proofErr w:type="spellEnd"/>
      <w:r w:rsidRPr="00795151">
        <w:rPr>
          <w:rFonts w:ascii="Times New Roman" w:eastAsia="Times New Roman" w:hAnsi="Times New Roman" w:cs="Times New Roman"/>
          <w:b/>
          <w:color w:val="000000"/>
          <w:sz w:val="28"/>
          <w:szCs w:val="28"/>
          <w:lang w:eastAsia="ru-RU"/>
        </w:rPr>
        <w:t>», ОАО «</w:t>
      </w:r>
      <w:proofErr w:type="spellStart"/>
      <w:r w:rsidR="006379EC">
        <w:rPr>
          <w:rFonts w:ascii="Times New Roman" w:eastAsia="Times New Roman" w:hAnsi="Times New Roman" w:cs="Times New Roman"/>
          <w:b/>
          <w:color w:val="000000"/>
          <w:sz w:val="28"/>
          <w:szCs w:val="28"/>
          <w:lang w:eastAsia="ru-RU"/>
        </w:rPr>
        <w:t>Кучуксульфат</w:t>
      </w:r>
      <w:proofErr w:type="spellEnd"/>
      <w:r w:rsidR="006379EC">
        <w:rPr>
          <w:rFonts w:ascii="Times New Roman" w:eastAsia="Times New Roman" w:hAnsi="Times New Roman" w:cs="Times New Roman"/>
          <w:b/>
          <w:color w:val="000000"/>
          <w:sz w:val="28"/>
          <w:szCs w:val="28"/>
          <w:lang w:eastAsia="ru-RU"/>
        </w:rPr>
        <w:t xml:space="preserve">» </w:t>
      </w:r>
      <w:r w:rsidR="00245C17" w:rsidRPr="00795151">
        <w:rPr>
          <w:rFonts w:ascii="Times New Roman" w:eastAsia="Times New Roman" w:hAnsi="Times New Roman" w:cs="Times New Roman"/>
          <w:b/>
          <w:color w:val="000000"/>
          <w:sz w:val="28"/>
          <w:szCs w:val="28"/>
          <w:lang w:eastAsia="ru-RU"/>
        </w:rPr>
        <w:t xml:space="preserve"> </w:t>
      </w:r>
      <w:r w:rsidRPr="00795151">
        <w:rPr>
          <w:rFonts w:ascii="Times New Roman" w:eastAsia="Times New Roman" w:hAnsi="Times New Roman" w:cs="Times New Roman"/>
          <w:b/>
          <w:color w:val="000000"/>
          <w:sz w:val="28"/>
          <w:szCs w:val="28"/>
          <w:lang w:eastAsia="ru-RU"/>
        </w:rPr>
        <w:t xml:space="preserve"> на 201</w:t>
      </w:r>
      <w:r w:rsidR="002C0619" w:rsidRPr="00795151">
        <w:rPr>
          <w:rFonts w:ascii="Times New Roman" w:eastAsia="Times New Roman" w:hAnsi="Times New Roman" w:cs="Times New Roman"/>
          <w:b/>
          <w:color w:val="000000"/>
          <w:sz w:val="28"/>
          <w:szCs w:val="28"/>
          <w:lang w:eastAsia="ru-RU"/>
        </w:rPr>
        <w:t>5</w:t>
      </w:r>
      <w:r w:rsidRPr="00795151">
        <w:rPr>
          <w:rFonts w:ascii="Times New Roman" w:eastAsia="Times New Roman" w:hAnsi="Times New Roman" w:cs="Times New Roman"/>
          <w:b/>
          <w:color w:val="000000"/>
          <w:sz w:val="28"/>
          <w:szCs w:val="28"/>
          <w:lang w:eastAsia="ru-RU"/>
        </w:rPr>
        <w:t xml:space="preserve"> год</w:t>
      </w:r>
    </w:p>
    <w:tbl>
      <w:tblPr>
        <w:tblW w:w="14216" w:type="dxa"/>
        <w:tblInd w:w="108" w:type="dxa"/>
        <w:tblLayout w:type="fixed"/>
        <w:tblLook w:val="04A0" w:firstRow="1" w:lastRow="0" w:firstColumn="1" w:lastColumn="0" w:noHBand="0" w:noVBand="1"/>
      </w:tblPr>
      <w:tblGrid>
        <w:gridCol w:w="4079"/>
        <w:gridCol w:w="1689"/>
        <w:gridCol w:w="2029"/>
        <w:gridCol w:w="53"/>
        <w:gridCol w:w="183"/>
        <w:gridCol w:w="985"/>
        <w:gridCol w:w="768"/>
        <w:gridCol w:w="468"/>
        <w:gridCol w:w="90"/>
        <w:gridCol w:w="758"/>
        <w:gridCol w:w="262"/>
        <w:gridCol w:w="494"/>
        <w:gridCol w:w="198"/>
        <w:gridCol w:w="13"/>
        <w:gridCol w:w="180"/>
        <w:gridCol w:w="1326"/>
        <w:gridCol w:w="11"/>
        <w:gridCol w:w="589"/>
        <w:gridCol w:w="8"/>
        <w:gridCol w:w="7"/>
        <w:gridCol w:w="13"/>
        <w:gridCol w:w="13"/>
      </w:tblGrid>
      <w:tr w:rsidR="00F94C26" w:rsidRPr="00D057ED" w:rsidTr="00795151">
        <w:trPr>
          <w:gridAfter w:val="5"/>
          <w:wAfter w:w="630" w:type="dxa"/>
          <w:trHeight w:val="270"/>
        </w:trPr>
        <w:tc>
          <w:tcPr>
            <w:tcW w:w="7797" w:type="dxa"/>
            <w:gridSpan w:val="3"/>
            <w:noWrap/>
            <w:vAlign w:val="bottom"/>
          </w:tcPr>
          <w:p w:rsidR="00F94C26" w:rsidRPr="00D057ED" w:rsidRDefault="00F94C26" w:rsidP="00D057ED">
            <w:pPr>
              <w:spacing w:after="0" w:line="240" w:lineRule="auto"/>
              <w:ind w:right="11"/>
              <w:rPr>
                <w:rFonts w:ascii="Times New Roman" w:eastAsia="Times New Roman" w:hAnsi="Times New Roman" w:cs="Times New Roman"/>
                <w:color w:val="FF0000"/>
                <w:sz w:val="24"/>
                <w:szCs w:val="24"/>
                <w:lang w:eastAsia="ru-RU"/>
              </w:rPr>
            </w:pPr>
          </w:p>
        </w:tc>
        <w:tc>
          <w:tcPr>
            <w:tcW w:w="236" w:type="dxa"/>
            <w:gridSpan w:val="2"/>
            <w:noWrap/>
            <w:vAlign w:val="bottom"/>
          </w:tcPr>
          <w:p w:rsidR="00F94C26" w:rsidRPr="00D057ED" w:rsidRDefault="00F94C26" w:rsidP="00D057ED">
            <w:pPr>
              <w:spacing w:after="0" w:line="240" w:lineRule="auto"/>
              <w:ind w:right="11"/>
              <w:rPr>
                <w:rFonts w:ascii="Times New Roman" w:eastAsia="Times New Roman" w:hAnsi="Times New Roman" w:cs="Times New Roman"/>
                <w:color w:val="FF0000"/>
                <w:sz w:val="24"/>
                <w:szCs w:val="24"/>
                <w:lang w:eastAsia="ru-RU"/>
              </w:rPr>
            </w:pPr>
          </w:p>
        </w:tc>
        <w:tc>
          <w:tcPr>
            <w:tcW w:w="2221" w:type="dxa"/>
            <w:gridSpan w:val="3"/>
            <w:noWrap/>
            <w:vAlign w:val="bottom"/>
          </w:tcPr>
          <w:p w:rsidR="00F94C26" w:rsidRPr="00D057ED" w:rsidRDefault="00F94C26" w:rsidP="00D057ED">
            <w:pPr>
              <w:spacing w:after="0" w:line="240" w:lineRule="auto"/>
              <w:ind w:right="11"/>
              <w:rPr>
                <w:rFonts w:ascii="Times New Roman" w:eastAsia="Times New Roman" w:hAnsi="Times New Roman" w:cs="Times New Roman"/>
                <w:color w:val="FF0000"/>
                <w:sz w:val="24"/>
                <w:szCs w:val="24"/>
                <w:lang w:eastAsia="ru-RU"/>
              </w:rPr>
            </w:pPr>
          </w:p>
        </w:tc>
        <w:tc>
          <w:tcPr>
            <w:tcW w:w="1995" w:type="dxa"/>
            <w:gridSpan w:val="7"/>
            <w:noWrap/>
            <w:vAlign w:val="bottom"/>
          </w:tcPr>
          <w:p w:rsidR="00F94C26" w:rsidRPr="00D057ED" w:rsidRDefault="00F94C26" w:rsidP="00D057ED">
            <w:pPr>
              <w:spacing w:after="0" w:line="240" w:lineRule="auto"/>
              <w:ind w:right="11"/>
              <w:rPr>
                <w:rFonts w:ascii="Times New Roman" w:eastAsia="Times New Roman" w:hAnsi="Times New Roman" w:cs="Times New Roman"/>
                <w:color w:val="FF0000"/>
                <w:sz w:val="24"/>
                <w:szCs w:val="24"/>
                <w:lang w:eastAsia="ru-RU"/>
              </w:rPr>
            </w:pPr>
          </w:p>
        </w:tc>
        <w:tc>
          <w:tcPr>
            <w:tcW w:w="1337" w:type="dxa"/>
            <w:gridSpan w:val="2"/>
          </w:tcPr>
          <w:p w:rsidR="00F94C26" w:rsidRPr="00D057ED" w:rsidRDefault="00F94C26" w:rsidP="00D057ED">
            <w:pPr>
              <w:spacing w:after="0" w:line="240" w:lineRule="auto"/>
              <w:ind w:right="11"/>
              <w:rPr>
                <w:rFonts w:ascii="Times New Roman" w:eastAsia="Times New Roman" w:hAnsi="Times New Roman" w:cs="Times New Roman"/>
                <w:color w:val="FF0000"/>
                <w:sz w:val="24"/>
                <w:szCs w:val="24"/>
                <w:lang w:eastAsia="ru-RU"/>
              </w:rPr>
            </w:pPr>
          </w:p>
        </w:tc>
      </w:tr>
      <w:tr w:rsidR="00F94C26" w:rsidRPr="00795151" w:rsidTr="00795151">
        <w:trPr>
          <w:trHeight w:val="315"/>
        </w:trPr>
        <w:tc>
          <w:tcPr>
            <w:tcW w:w="7797" w:type="dxa"/>
            <w:gridSpan w:val="3"/>
            <w:vMerge w:val="restart"/>
            <w:tcBorders>
              <w:top w:val="single" w:sz="4" w:space="0" w:color="auto"/>
              <w:left w:val="single" w:sz="4" w:space="0" w:color="auto"/>
              <w:right w:val="single" w:sz="4" w:space="0" w:color="auto"/>
            </w:tcBorders>
            <w:vAlign w:val="center"/>
          </w:tcPr>
          <w:p w:rsidR="00F94C26" w:rsidRPr="00273B40" w:rsidRDefault="00F94C26" w:rsidP="00795151">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Наименование сетевых организаций</w:t>
            </w:r>
          </w:p>
          <w:p w:rsidR="00F94C26" w:rsidRPr="00273B40" w:rsidRDefault="00F94C26" w:rsidP="00D057ED">
            <w:pPr>
              <w:spacing w:after="0" w:line="240" w:lineRule="auto"/>
              <w:ind w:right="11"/>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w:t>
            </w:r>
          </w:p>
        </w:tc>
        <w:tc>
          <w:tcPr>
            <w:tcW w:w="6419" w:type="dxa"/>
            <w:gridSpan w:val="19"/>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2 полугодие</w:t>
            </w:r>
          </w:p>
        </w:tc>
      </w:tr>
      <w:tr w:rsidR="00F94C26" w:rsidRPr="00795151" w:rsidTr="00795151">
        <w:trPr>
          <w:trHeight w:val="315"/>
        </w:trPr>
        <w:tc>
          <w:tcPr>
            <w:tcW w:w="7797" w:type="dxa"/>
            <w:gridSpan w:val="3"/>
            <w:vMerge/>
            <w:tcBorders>
              <w:left w:val="single" w:sz="4" w:space="0" w:color="auto"/>
              <w:right w:val="single" w:sz="4" w:space="0" w:color="auto"/>
            </w:tcBorders>
            <w:vAlign w:val="center"/>
            <w:hideMark/>
          </w:tcPr>
          <w:p w:rsidR="00F94C26" w:rsidRPr="00273B40" w:rsidRDefault="00F94C26" w:rsidP="00D057ED">
            <w:pPr>
              <w:spacing w:after="0" w:line="240" w:lineRule="auto"/>
              <w:ind w:right="11"/>
              <w:rPr>
                <w:rFonts w:ascii="Times New Roman" w:eastAsia="Times New Roman" w:hAnsi="Times New Roman" w:cs="Times New Roman"/>
                <w:color w:val="000000"/>
                <w:sz w:val="24"/>
                <w:szCs w:val="24"/>
                <w:lang w:eastAsia="ru-RU"/>
              </w:rPr>
            </w:pPr>
          </w:p>
        </w:tc>
        <w:tc>
          <w:tcPr>
            <w:tcW w:w="4272" w:type="dxa"/>
            <w:gridSpan w:val="11"/>
            <w:tcBorders>
              <w:top w:val="single" w:sz="4" w:space="0" w:color="auto"/>
              <w:left w:val="single" w:sz="4" w:space="0" w:color="auto"/>
              <w:bottom w:val="single" w:sz="4" w:space="0" w:color="000000"/>
              <w:right w:val="single" w:sz="4" w:space="0" w:color="auto"/>
            </w:tcBorders>
            <w:vAlign w:val="bottom"/>
          </w:tcPr>
          <w:p w:rsidR="00F94C26" w:rsidRPr="00273B40" w:rsidRDefault="00F94C26" w:rsidP="004F47A0">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Двухставочный</w:t>
            </w:r>
            <w:proofErr w:type="spellEnd"/>
            <w:r w:rsidRPr="00273B40">
              <w:rPr>
                <w:rFonts w:ascii="Times New Roman" w:eastAsia="Times New Roman" w:hAnsi="Times New Roman" w:cs="Times New Roman"/>
                <w:color w:val="000000"/>
                <w:sz w:val="24"/>
                <w:szCs w:val="24"/>
                <w:lang w:eastAsia="ru-RU"/>
              </w:rPr>
              <w:t xml:space="preserve"> тариф  </w:t>
            </w:r>
          </w:p>
        </w:tc>
        <w:tc>
          <w:tcPr>
            <w:tcW w:w="2147" w:type="dxa"/>
            <w:gridSpan w:val="8"/>
            <w:vMerge w:val="restart"/>
            <w:tcBorders>
              <w:top w:val="single" w:sz="4" w:space="0" w:color="auto"/>
              <w:left w:val="single" w:sz="4" w:space="0" w:color="auto"/>
              <w:right w:val="single" w:sz="4" w:space="0" w:color="auto"/>
            </w:tcBorders>
            <w:vAlign w:val="center"/>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Одноставочный</w:t>
            </w:r>
            <w:proofErr w:type="spellEnd"/>
            <w:r w:rsidRPr="00273B40">
              <w:rPr>
                <w:rFonts w:ascii="Times New Roman" w:eastAsia="Times New Roman" w:hAnsi="Times New Roman" w:cs="Times New Roman"/>
                <w:color w:val="000000"/>
                <w:sz w:val="24"/>
                <w:szCs w:val="24"/>
                <w:lang w:eastAsia="ru-RU"/>
              </w:rPr>
              <w:t xml:space="preserve"> тариф</w:t>
            </w:r>
          </w:p>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 </w:t>
            </w:r>
          </w:p>
        </w:tc>
      </w:tr>
      <w:tr w:rsidR="00F94C26" w:rsidRPr="00795151" w:rsidTr="00795151">
        <w:trPr>
          <w:trHeight w:val="1035"/>
        </w:trPr>
        <w:tc>
          <w:tcPr>
            <w:tcW w:w="7797" w:type="dxa"/>
            <w:gridSpan w:val="3"/>
            <w:vMerge/>
            <w:tcBorders>
              <w:left w:val="single" w:sz="4" w:space="0" w:color="auto"/>
              <w:right w:val="single" w:sz="4" w:space="0" w:color="auto"/>
            </w:tcBorders>
            <w:vAlign w:val="center"/>
            <w:hideMark/>
          </w:tcPr>
          <w:p w:rsidR="00F94C26" w:rsidRPr="00273B40" w:rsidRDefault="00F94C26"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single" w:sz="4" w:space="0" w:color="auto"/>
              <w:left w:val="single" w:sz="4" w:space="0" w:color="auto"/>
              <w:bottom w:val="single" w:sz="4" w:space="0" w:color="000000"/>
              <w:right w:val="single" w:sz="4" w:space="0" w:color="auto"/>
            </w:tcBorders>
            <w:vAlign w:val="center"/>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ставка </w:t>
            </w:r>
            <w:proofErr w:type="gramStart"/>
            <w:r w:rsidRPr="00273B40">
              <w:rPr>
                <w:rFonts w:ascii="Times New Roman" w:eastAsia="Times New Roman" w:hAnsi="Times New Roman" w:cs="Times New Roman"/>
                <w:color w:val="000000"/>
                <w:sz w:val="24"/>
                <w:szCs w:val="24"/>
                <w:lang w:eastAsia="ru-RU"/>
              </w:rPr>
              <w:t>за</w:t>
            </w:r>
            <w:proofErr w:type="gramEnd"/>
          </w:p>
          <w:p w:rsidR="00F94C26" w:rsidRPr="00273B40" w:rsidRDefault="00F94C26" w:rsidP="00D057ED">
            <w:pPr>
              <w:spacing w:after="0" w:line="240" w:lineRule="auto"/>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содержание электрических сетей</w:t>
            </w:r>
            <w:proofErr w:type="gramStart"/>
            <w:r w:rsidRPr="00273B40">
              <w:rPr>
                <w:rFonts w:ascii="Times New Roman" w:eastAsia="Times New Roman" w:hAnsi="Times New Roman" w:cs="Times New Roman"/>
                <w:color w:val="000000"/>
                <w:sz w:val="24"/>
                <w:szCs w:val="24"/>
                <w:vertAlign w:val="superscript"/>
                <w:lang w:eastAsia="ru-RU"/>
              </w:rPr>
              <w:t>1</w:t>
            </w:r>
            <w:proofErr w:type="gramEnd"/>
          </w:p>
        </w:tc>
        <w:tc>
          <w:tcPr>
            <w:tcW w:w="2283" w:type="dxa"/>
            <w:gridSpan w:val="7"/>
            <w:tcBorders>
              <w:top w:val="single" w:sz="4" w:space="0" w:color="auto"/>
              <w:left w:val="single" w:sz="4" w:space="0" w:color="auto"/>
              <w:bottom w:val="single" w:sz="4" w:space="0" w:color="000000"/>
              <w:right w:val="single" w:sz="4" w:space="0" w:color="auto"/>
            </w:tcBorders>
            <w:vAlign w:val="center"/>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ставка на оплату технологического расхода (потерь)</w:t>
            </w:r>
          </w:p>
        </w:tc>
        <w:tc>
          <w:tcPr>
            <w:tcW w:w="2147" w:type="dxa"/>
            <w:gridSpan w:val="8"/>
            <w:vMerge/>
            <w:tcBorders>
              <w:left w:val="single" w:sz="4" w:space="0" w:color="auto"/>
              <w:bottom w:val="single" w:sz="4" w:space="0" w:color="000000"/>
              <w:right w:val="single" w:sz="4" w:space="0" w:color="auto"/>
            </w:tcBorders>
          </w:tcPr>
          <w:p w:rsidR="00F94C26" w:rsidRPr="00273B40" w:rsidRDefault="00F94C26" w:rsidP="00D057ED">
            <w:pPr>
              <w:spacing w:after="0" w:line="240" w:lineRule="auto"/>
              <w:jc w:val="center"/>
              <w:rPr>
                <w:rFonts w:ascii="Times New Roman" w:eastAsia="Times New Roman" w:hAnsi="Times New Roman" w:cs="Times New Roman"/>
                <w:color w:val="000000"/>
                <w:sz w:val="24"/>
                <w:szCs w:val="24"/>
                <w:lang w:eastAsia="ru-RU"/>
              </w:rPr>
            </w:pPr>
          </w:p>
        </w:tc>
      </w:tr>
      <w:tr w:rsidR="00F94C26" w:rsidRPr="00795151" w:rsidTr="00795151">
        <w:trPr>
          <w:trHeight w:val="315"/>
        </w:trPr>
        <w:tc>
          <w:tcPr>
            <w:tcW w:w="7797" w:type="dxa"/>
            <w:gridSpan w:val="3"/>
            <w:vMerge/>
            <w:tcBorders>
              <w:left w:val="single" w:sz="4" w:space="0" w:color="auto"/>
              <w:bottom w:val="single" w:sz="4" w:space="0" w:color="auto"/>
              <w:right w:val="single" w:sz="4" w:space="0" w:color="auto"/>
            </w:tcBorders>
            <w:vAlign w:val="center"/>
            <w:hideMark/>
          </w:tcPr>
          <w:p w:rsidR="00F94C26" w:rsidRPr="00273B40" w:rsidRDefault="00F94C26"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nil"/>
              <w:left w:val="nil"/>
              <w:bottom w:val="single" w:sz="4" w:space="0" w:color="auto"/>
              <w:right w:val="single" w:sz="4" w:space="0" w:color="auto"/>
            </w:tcBorders>
            <w:vAlign w:val="center"/>
          </w:tcPr>
          <w:p w:rsidR="00F94C26" w:rsidRPr="00273B40" w:rsidRDefault="00F94C26">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r w:rsidRPr="00273B40">
              <w:rPr>
                <w:rFonts w:ascii="Times New Roman" w:eastAsia="Times New Roman" w:hAnsi="Times New Roman" w:cs="Times New Roman"/>
                <w:color w:val="000000"/>
                <w:sz w:val="24"/>
                <w:szCs w:val="24"/>
                <w:lang w:eastAsia="ru-RU"/>
              </w:rPr>
              <w:t>мес.</w:t>
            </w:r>
          </w:p>
        </w:tc>
        <w:tc>
          <w:tcPr>
            <w:tcW w:w="2283" w:type="dxa"/>
            <w:gridSpan w:val="7"/>
            <w:tcBorders>
              <w:top w:val="nil"/>
              <w:left w:val="nil"/>
              <w:bottom w:val="single" w:sz="4" w:space="0" w:color="auto"/>
              <w:right w:val="single" w:sz="4" w:space="0" w:color="auto"/>
            </w:tcBorders>
            <w:vAlign w:val="center"/>
          </w:tcPr>
          <w:p w:rsidR="00F94C26" w:rsidRPr="00273B40" w:rsidRDefault="003A4FE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w:t>
            </w:r>
            <w:r w:rsidR="00F94C26" w:rsidRPr="00273B40">
              <w:rPr>
                <w:rFonts w:ascii="Times New Roman" w:eastAsia="Times New Roman" w:hAnsi="Times New Roman" w:cs="Times New Roman"/>
                <w:color w:val="000000"/>
                <w:sz w:val="24"/>
                <w:szCs w:val="24"/>
                <w:lang w:eastAsia="ru-RU"/>
              </w:rPr>
              <w:t>уб./кВт</w:t>
            </w:r>
            <w:r w:rsidR="00F94C26" w:rsidRPr="00273B40">
              <w:rPr>
                <w:rFonts w:ascii="Times New Roman" w:eastAsia="Times New Roman" w:hAnsi="Times New Roman" w:cs="Times New Roman"/>
                <w:color w:val="000000"/>
                <w:sz w:val="24"/>
                <w:szCs w:val="24"/>
                <w:lang w:val="en-US" w:eastAsia="ru-RU"/>
              </w:rPr>
              <w:t>*</w:t>
            </w:r>
            <w:proofErr w:type="gramStart"/>
            <w:r w:rsidR="00F94C26" w:rsidRPr="00273B40">
              <w:rPr>
                <w:rFonts w:ascii="Times New Roman" w:eastAsia="Times New Roman" w:hAnsi="Times New Roman" w:cs="Times New Roman"/>
                <w:color w:val="000000"/>
                <w:sz w:val="24"/>
                <w:szCs w:val="24"/>
                <w:lang w:eastAsia="ru-RU"/>
              </w:rPr>
              <w:t>ч</w:t>
            </w:r>
            <w:proofErr w:type="gramEnd"/>
          </w:p>
        </w:tc>
        <w:tc>
          <w:tcPr>
            <w:tcW w:w="2147" w:type="dxa"/>
            <w:gridSpan w:val="8"/>
            <w:tcBorders>
              <w:top w:val="nil"/>
              <w:left w:val="nil"/>
              <w:bottom w:val="single" w:sz="4" w:space="0" w:color="auto"/>
              <w:right w:val="single" w:sz="4" w:space="0" w:color="auto"/>
            </w:tcBorders>
            <w:vAlign w:val="center"/>
          </w:tcPr>
          <w:p w:rsidR="00F94C26" w:rsidRPr="00273B40" w:rsidRDefault="00F94C26">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proofErr w:type="gramStart"/>
            <w:r w:rsidRPr="00273B40">
              <w:rPr>
                <w:rFonts w:ascii="Times New Roman" w:eastAsia="Times New Roman" w:hAnsi="Times New Roman" w:cs="Times New Roman"/>
                <w:color w:val="000000"/>
                <w:sz w:val="24"/>
                <w:szCs w:val="24"/>
                <w:lang w:eastAsia="ru-RU"/>
              </w:rPr>
              <w:t>ч</w:t>
            </w:r>
            <w:proofErr w:type="gramEnd"/>
          </w:p>
        </w:tc>
      </w:tr>
      <w:tr w:rsidR="00F94C26" w:rsidRPr="00795151" w:rsidTr="00795151">
        <w:trPr>
          <w:trHeight w:val="315"/>
        </w:trPr>
        <w:tc>
          <w:tcPr>
            <w:tcW w:w="7797" w:type="dxa"/>
            <w:gridSpan w:val="3"/>
            <w:tcBorders>
              <w:top w:val="nil"/>
              <w:left w:val="single" w:sz="4" w:space="0" w:color="auto"/>
              <w:bottom w:val="single" w:sz="4" w:space="0" w:color="auto"/>
              <w:right w:val="single" w:sz="4" w:space="0" w:color="auto"/>
            </w:tcBorders>
            <w:noWrap/>
            <w:vAlign w:val="bottom"/>
            <w:hideMark/>
          </w:tcPr>
          <w:p w:rsidR="00F94C26" w:rsidRPr="00273B40" w:rsidRDefault="004C1E0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1</w:t>
            </w:r>
          </w:p>
        </w:tc>
        <w:tc>
          <w:tcPr>
            <w:tcW w:w="1989" w:type="dxa"/>
            <w:gridSpan w:val="4"/>
            <w:tcBorders>
              <w:top w:val="nil"/>
              <w:left w:val="nil"/>
              <w:bottom w:val="single" w:sz="4" w:space="0" w:color="auto"/>
              <w:right w:val="single" w:sz="4" w:space="0" w:color="auto"/>
            </w:tcBorders>
          </w:tcPr>
          <w:p w:rsidR="00F94C26" w:rsidRPr="00273B40" w:rsidRDefault="004C1E0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5</w:t>
            </w:r>
          </w:p>
        </w:tc>
        <w:tc>
          <w:tcPr>
            <w:tcW w:w="2283" w:type="dxa"/>
            <w:gridSpan w:val="7"/>
            <w:tcBorders>
              <w:top w:val="nil"/>
              <w:left w:val="nil"/>
              <w:bottom w:val="single" w:sz="4" w:space="0" w:color="auto"/>
              <w:right w:val="single" w:sz="4" w:space="0" w:color="auto"/>
            </w:tcBorders>
          </w:tcPr>
          <w:p w:rsidR="00F94C26" w:rsidRPr="00273B40" w:rsidRDefault="004C1E0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6</w:t>
            </w:r>
          </w:p>
        </w:tc>
        <w:tc>
          <w:tcPr>
            <w:tcW w:w="2147" w:type="dxa"/>
            <w:gridSpan w:val="8"/>
            <w:tcBorders>
              <w:top w:val="nil"/>
              <w:left w:val="nil"/>
              <w:bottom w:val="single" w:sz="4" w:space="0" w:color="auto"/>
              <w:right w:val="single" w:sz="4" w:space="0" w:color="auto"/>
            </w:tcBorders>
          </w:tcPr>
          <w:p w:rsidR="00F94C26" w:rsidRPr="00273B40" w:rsidRDefault="004C1E0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7</w:t>
            </w:r>
          </w:p>
        </w:tc>
      </w:tr>
      <w:tr w:rsidR="00F94C26" w:rsidRPr="00795151" w:rsidTr="004C1E06">
        <w:trPr>
          <w:trHeight w:val="989"/>
        </w:trPr>
        <w:tc>
          <w:tcPr>
            <w:tcW w:w="7797" w:type="dxa"/>
            <w:gridSpan w:val="3"/>
            <w:tcBorders>
              <w:top w:val="nil"/>
              <w:left w:val="single" w:sz="4" w:space="0" w:color="auto"/>
              <w:bottom w:val="single" w:sz="4" w:space="0" w:color="auto"/>
              <w:right w:val="single" w:sz="4" w:space="0" w:color="auto"/>
            </w:tcBorders>
            <w:vAlign w:val="center"/>
            <w:hideMark/>
          </w:tcPr>
          <w:p w:rsidR="00F94C26" w:rsidRPr="00795151" w:rsidRDefault="00F94C26" w:rsidP="00CA2898">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 xml:space="preserve">ОАО «Межрегиональная распределительная компания Сибири» (филиал «Алтайэнерго») </w:t>
            </w:r>
            <w:r w:rsidR="003A4FE0">
              <w:rPr>
                <w:rFonts w:ascii="Times New Roman" w:eastAsia="Times New Roman" w:hAnsi="Times New Roman" w:cs="Times New Roman"/>
                <w:color w:val="000000"/>
                <w:sz w:val="26"/>
                <w:szCs w:val="26"/>
                <w:lang w:eastAsia="ru-RU"/>
              </w:rPr>
              <w:t>–</w:t>
            </w:r>
            <w:r w:rsidRPr="00795151">
              <w:rPr>
                <w:rFonts w:ascii="Times New Roman" w:eastAsia="Times New Roman" w:hAnsi="Times New Roman" w:cs="Times New Roman"/>
                <w:color w:val="000000"/>
                <w:sz w:val="26"/>
                <w:szCs w:val="26"/>
                <w:lang w:eastAsia="ru-RU"/>
              </w:rPr>
              <w:t xml:space="preserve"> ОАО Холдинговая компания «Барнаултрансмаш»</w:t>
            </w:r>
          </w:p>
        </w:tc>
        <w:tc>
          <w:tcPr>
            <w:tcW w:w="1989" w:type="dxa"/>
            <w:gridSpan w:val="4"/>
            <w:tcBorders>
              <w:top w:val="nil"/>
              <w:left w:val="nil"/>
              <w:bottom w:val="single" w:sz="4" w:space="0" w:color="auto"/>
              <w:right w:val="single" w:sz="4" w:space="0" w:color="auto"/>
            </w:tcBorders>
            <w:vAlign w:val="center"/>
          </w:tcPr>
          <w:p w:rsidR="00F94C26" w:rsidRPr="00795151" w:rsidRDefault="00367872" w:rsidP="00A03620">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2283" w:type="dxa"/>
            <w:gridSpan w:val="7"/>
            <w:tcBorders>
              <w:top w:val="nil"/>
              <w:left w:val="nil"/>
              <w:bottom w:val="single" w:sz="4" w:space="0" w:color="auto"/>
              <w:right w:val="single" w:sz="4" w:space="0" w:color="auto"/>
            </w:tcBorders>
            <w:vAlign w:val="center"/>
          </w:tcPr>
          <w:p w:rsidR="00F94C26" w:rsidRPr="00795151" w:rsidRDefault="00367872" w:rsidP="00EB318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2147" w:type="dxa"/>
            <w:gridSpan w:val="8"/>
            <w:tcBorders>
              <w:top w:val="nil"/>
              <w:left w:val="nil"/>
              <w:bottom w:val="single" w:sz="4" w:space="0" w:color="auto"/>
              <w:right w:val="single" w:sz="4" w:space="0" w:color="auto"/>
            </w:tcBorders>
            <w:vAlign w:val="center"/>
          </w:tcPr>
          <w:p w:rsidR="00F94C26" w:rsidRPr="00795151" w:rsidRDefault="00367872" w:rsidP="00EB318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r>
      <w:tr w:rsidR="00F94C26" w:rsidRPr="00795151" w:rsidTr="00795151">
        <w:trPr>
          <w:trHeight w:val="704"/>
        </w:trPr>
        <w:tc>
          <w:tcPr>
            <w:tcW w:w="7797" w:type="dxa"/>
            <w:gridSpan w:val="3"/>
            <w:tcBorders>
              <w:top w:val="single" w:sz="4" w:space="0" w:color="auto"/>
              <w:left w:val="single" w:sz="4" w:space="0" w:color="auto"/>
              <w:bottom w:val="single" w:sz="4" w:space="0" w:color="auto"/>
              <w:right w:val="single" w:sz="4" w:space="0" w:color="auto"/>
            </w:tcBorders>
            <w:vAlign w:val="center"/>
            <w:hideMark/>
          </w:tcPr>
          <w:p w:rsidR="00F94C26" w:rsidRPr="00795151" w:rsidRDefault="00F94C26" w:rsidP="00CA2898">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 xml:space="preserve">ОАО «Межрегиональная распределительная компания Сибири» (филиал «Алтайэнерго») </w:t>
            </w:r>
            <w:r w:rsidR="003A4FE0">
              <w:rPr>
                <w:rFonts w:ascii="Times New Roman" w:eastAsia="Times New Roman" w:hAnsi="Times New Roman" w:cs="Times New Roman"/>
                <w:color w:val="000000"/>
                <w:sz w:val="26"/>
                <w:szCs w:val="26"/>
                <w:lang w:eastAsia="ru-RU"/>
              </w:rPr>
              <w:t>–</w:t>
            </w:r>
            <w:r w:rsidRPr="00795151">
              <w:rPr>
                <w:rFonts w:ascii="Times New Roman" w:eastAsia="Times New Roman" w:hAnsi="Times New Roman" w:cs="Times New Roman"/>
                <w:color w:val="000000"/>
                <w:sz w:val="26"/>
                <w:szCs w:val="26"/>
                <w:lang w:eastAsia="ru-RU"/>
              </w:rPr>
              <w:t xml:space="preserve"> ОАО «</w:t>
            </w:r>
            <w:proofErr w:type="spellStart"/>
            <w:r w:rsidRPr="00795151">
              <w:rPr>
                <w:rFonts w:ascii="Times New Roman" w:eastAsia="Times New Roman" w:hAnsi="Times New Roman" w:cs="Times New Roman"/>
                <w:color w:val="000000"/>
                <w:sz w:val="26"/>
                <w:szCs w:val="26"/>
                <w:lang w:eastAsia="ru-RU"/>
              </w:rPr>
              <w:t>Бийская</w:t>
            </w:r>
            <w:proofErr w:type="spellEnd"/>
            <w:r w:rsidRPr="00795151">
              <w:rPr>
                <w:rFonts w:ascii="Times New Roman" w:eastAsia="Times New Roman" w:hAnsi="Times New Roman" w:cs="Times New Roman"/>
                <w:color w:val="000000"/>
                <w:sz w:val="26"/>
                <w:szCs w:val="26"/>
                <w:lang w:eastAsia="ru-RU"/>
              </w:rPr>
              <w:t xml:space="preserve"> льняная компания»</w:t>
            </w: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F94C26" w:rsidRPr="00795151" w:rsidRDefault="00367872" w:rsidP="00EB3187">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2283" w:type="dxa"/>
            <w:gridSpan w:val="7"/>
            <w:tcBorders>
              <w:top w:val="single" w:sz="4" w:space="0" w:color="auto"/>
              <w:left w:val="single" w:sz="4" w:space="0" w:color="auto"/>
              <w:bottom w:val="single" w:sz="4" w:space="0" w:color="auto"/>
              <w:right w:val="single" w:sz="4" w:space="0" w:color="auto"/>
            </w:tcBorders>
            <w:vAlign w:val="center"/>
          </w:tcPr>
          <w:p w:rsidR="00F94C26" w:rsidRPr="00795151" w:rsidRDefault="00367872" w:rsidP="002C0619">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2147" w:type="dxa"/>
            <w:gridSpan w:val="8"/>
            <w:tcBorders>
              <w:top w:val="single" w:sz="4" w:space="0" w:color="auto"/>
              <w:left w:val="single" w:sz="4" w:space="0" w:color="auto"/>
              <w:bottom w:val="single" w:sz="4" w:space="0" w:color="auto"/>
              <w:right w:val="single" w:sz="4" w:space="0" w:color="auto"/>
            </w:tcBorders>
            <w:vAlign w:val="center"/>
          </w:tcPr>
          <w:p w:rsidR="00F94C26" w:rsidRPr="00795151" w:rsidRDefault="00367872" w:rsidP="002C0619">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r>
      <w:tr w:rsidR="00F94C26" w:rsidRPr="00795151" w:rsidTr="00795151">
        <w:trPr>
          <w:trHeight w:val="977"/>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795151" w:rsidRDefault="00F94C26" w:rsidP="00CA2898">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lastRenderedPageBreak/>
              <w:t xml:space="preserve">ОАО «Межрегиональная распределительная компания Сибири» (филиал «Алтайэнерго») </w:t>
            </w:r>
            <w:r w:rsidR="003A4FE0">
              <w:rPr>
                <w:rFonts w:ascii="Times New Roman" w:eastAsia="Times New Roman" w:hAnsi="Times New Roman" w:cs="Times New Roman"/>
                <w:color w:val="000000"/>
                <w:sz w:val="26"/>
                <w:szCs w:val="26"/>
                <w:lang w:eastAsia="ru-RU"/>
              </w:rPr>
              <w:t>–</w:t>
            </w:r>
            <w:r w:rsidRPr="00795151">
              <w:rPr>
                <w:rFonts w:ascii="Times New Roman" w:eastAsia="Times New Roman" w:hAnsi="Times New Roman" w:cs="Times New Roman"/>
                <w:color w:val="000000"/>
                <w:sz w:val="26"/>
                <w:szCs w:val="26"/>
                <w:lang w:eastAsia="ru-RU"/>
              </w:rPr>
              <w:t xml:space="preserve"> ООО «Управление механизации № 4»</w:t>
            </w: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F94C26" w:rsidRPr="00EA0DE2" w:rsidRDefault="00F94C26" w:rsidP="00367872">
            <w:pPr>
              <w:spacing w:after="0" w:line="240" w:lineRule="auto"/>
              <w:ind w:right="11"/>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 xml:space="preserve"> </w:t>
            </w:r>
            <w:r w:rsidR="00367872">
              <w:rPr>
                <w:rFonts w:ascii="Times New Roman" w:eastAsia="Times New Roman" w:hAnsi="Times New Roman" w:cs="Times New Roman"/>
                <w:sz w:val="26"/>
                <w:szCs w:val="26"/>
                <w:lang w:eastAsia="ru-RU"/>
              </w:rPr>
              <w:t>х</w:t>
            </w:r>
          </w:p>
        </w:tc>
        <w:tc>
          <w:tcPr>
            <w:tcW w:w="2283" w:type="dxa"/>
            <w:gridSpan w:val="7"/>
            <w:tcBorders>
              <w:top w:val="single" w:sz="4" w:space="0" w:color="auto"/>
              <w:left w:val="single" w:sz="4" w:space="0" w:color="auto"/>
              <w:bottom w:val="single" w:sz="4" w:space="0" w:color="auto"/>
              <w:right w:val="single" w:sz="4" w:space="0" w:color="auto"/>
            </w:tcBorders>
            <w:vAlign w:val="center"/>
          </w:tcPr>
          <w:p w:rsidR="00F94C26" w:rsidRPr="00EA0DE2" w:rsidRDefault="00367872" w:rsidP="00404639">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p>
        </w:tc>
        <w:tc>
          <w:tcPr>
            <w:tcW w:w="2147" w:type="dxa"/>
            <w:gridSpan w:val="8"/>
            <w:tcBorders>
              <w:top w:val="single" w:sz="4" w:space="0" w:color="auto"/>
              <w:left w:val="single" w:sz="4" w:space="0" w:color="auto"/>
              <w:bottom w:val="single" w:sz="4" w:space="0" w:color="auto"/>
              <w:right w:val="single" w:sz="4" w:space="0" w:color="auto"/>
            </w:tcBorders>
            <w:vAlign w:val="center"/>
          </w:tcPr>
          <w:p w:rsidR="00F94C26" w:rsidRPr="00EA0DE2" w:rsidRDefault="00367872" w:rsidP="00404639">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p>
        </w:tc>
      </w:tr>
      <w:tr w:rsidR="00F94C26" w:rsidRPr="00795151" w:rsidTr="00795151">
        <w:trPr>
          <w:trHeight w:val="1119"/>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795151" w:rsidRDefault="00F94C26" w:rsidP="00D057ED">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 xml:space="preserve">ОАО «Межрегиональная распределительная компания Сибири» (филиал «Алтайэнерго») </w:t>
            </w:r>
            <w:r w:rsidR="003A4FE0">
              <w:rPr>
                <w:rFonts w:ascii="Times New Roman" w:eastAsia="Times New Roman" w:hAnsi="Times New Roman" w:cs="Times New Roman"/>
                <w:color w:val="000000"/>
                <w:sz w:val="26"/>
                <w:szCs w:val="26"/>
                <w:lang w:eastAsia="ru-RU"/>
              </w:rPr>
              <w:t>–</w:t>
            </w:r>
            <w:r w:rsidRPr="00795151">
              <w:rPr>
                <w:rFonts w:ascii="Times New Roman" w:eastAsia="Times New Roman" w:hAnsi="Times New Roman" w:cs="Times New Roman"/>
                <w:color w:val="000000"/>
                <w:sz w:val="26"/>
                <w:szCs w:val="26"/>
                <w:lang w:eastAsia="ru-RU"/>
              </w:rPr>
              <w:t xml:space="preserve"> ООО «Южно-Сибирская энергетическая компания»</w:t>
            </w:r>
          </w:p>
        </w:tc>
        <w:tc>
          <w:tcPr>
            <w:tcW w:w="1989" w:type="dxa"/>
            <w:gridSpan w:val="4"/>
            <w:tcBorders>
              <w:top w:val="single" w:sz="4" w:space="0" w:color="auto"/>
              <w:left w:val="nil"/>
              <w:bottom w:val="single" w:sz="4" w:space="0" w:color="auto"/>
              <w:right w:val="single" w:sz="4" w:space="0" w:color="auto"/>
            </w:tcBorders>
            <w:vAlign w:val="center"/>
          </w:tcPr>
          <w:p w:rsidR="00F94C26" w:rsidRPr="00EA0DE2" w:rsidRDefault="00EA0DE2" w:rsidP="002C0619">
            <w:pPr>
              <w:spacing w:after="0" w:line="240" w:lineRule="auto"/>
              <w:ind w:right="11"/>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75,63455</w:t>
            </w:r>
          </w:p>
        </w:tc>
        <w:tc>
          <w:tcPr>
            <w:tcW w:w="2283" w:type="dxa"/>
            <w:gridSpan w:val="7"/>
            <w:tcBorders>
              <w:top w:val="single" w:sz="4" w:space="0" w:color="auto"/>
              <w:left w:val="nil"/>
              <w:bottom w:val="single" w:sz="4" w:space="0" w:color="auto"/>
              <w:right w:val="single" w:sz="4" w:space="0" w:color="auto"/>
            </w:tcBorders>
            <w:vAlign w:val="center"/>
          </w:tcPr>
          <w:p w:rsidR="00F94C26" w:rsidRPr="00EA0DE2" w:rsidRDefault="00EA0DE2" w:rsidP="00367872">
            <w:pPr>
              <w:spacing w:after="0" w:line="240" w:lineRule="auto"/>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0,1</w:t>
            </w:r>
            <w:r w:rsidR="00367872">
              <w:rPr>
                <w:rFonts w:ascii="Times New Roman" w:eastAsia="Times New Roman" w:hAnsi="Times New Roman" w:cs="Times New Roman"/>
                <w:sz w:val="26"/>
                <w:szCs w:val="26"/>
                <w:lang w:eastAsia="ru-RU"/>
              </w:rPr>
              <w:t>1363</w:t>
            </w:r>
          </w:p>
        </w:tc>
        <w:tc>
          <w:tcPr>
            <w:tcW w:w="2147" w:type="dxa"/>
            <w:gridSpan w:val="8"/>
            <w:tcBorders>
              <w:top w:val="single" w:sz="4" w:space="0" w:color="auto"/>
              <w:left w:val="nil"/>
              <w:bottom w:val="single" w:sz="4" w:space="0" w:color="auto"/>
              <w:right w:val="single" w:sz="4" w:space="0" w:color="auto"/>
            </w:tcBorders>
            <w:vAlign w:val="center"/>
          </w:tcPr>
          <w:p w:rsidR="00F94C26" w:rsidRPr="00EA0DE2" w:rsidRDefault="00EA0DE2" w:rsidP="00367872">
            <w:pPr>
              <w:spacing w:after="0" w:line="240" w:lineRule="auto"/>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0,2</w:t>
            </w:r>
            <w:r w:rsidR="00367872">
              <w:rPr>
                <w:rFonts w:ascii="Times New Roman" w:eastAsia="Times New Roman" w:hAnsi="Times New Roman" w:cs="Times New Roman"/>
                <w:sz w:val="26"/>
                <w:szCs w:val="26"/>
                <w:lang w:eastAsia="ru-RU"/>
              </w:rPr>
              <w:t>5327</w:t>
            </w:r>
          </w:p>
        </w:tc>
      </w:tr>
      <w:tr w:rsidR="00F94C26" w:rsidRPr="00795151" w:rsidTr="00795151">
        <w:trPr>
          <w:trHeight w:val="850"/>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795151" w:rsidRDefault="00F94C26" w:rsidP="00D057ED">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 xml:space="preserve">ОАО «Межрегиональная распределительная компания Сибири» (филиал «Алтайэнерго») </w:t>
            </w:r>
            <w:r w:rsidR="003A4FE0">
              <w:rPr>
                <w:rFonts w:ascii="Times New Roman" w:eastAsia="Times New Roman" w:hAnsi="Times New Roman" w:cs="Times New Roman"/>
                <w:color w:val="000000"/>
                <w:sz w:val="26"/>
                <w:szCs w:val="26"/>
                <w:lang w:eastAsia="ru-RU"/>
              </w:rPr>
              <w:t>–</w:t>
            </w:r>
            <w:r w:rsidRPr="00795151">
              <w:rPr>
                <w:rFonts w:ascii="Times New Roman" w:eastAsia="Times New Roman" w:hAnsi="Times New Roman" w:cs="Times New Roman"/>
                <w:color w:val="000000"/>
                <w:sz w:val="26"/>
                <w:szCs w:val="26"/>
                <w:lang w:eastAsia="ru-RU"/>
              </w:rPr>
              <w:t xml:space="preserve"> ЗАО «Техническое обслуживание»</w:t>
            </w: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F94C26" w:rsidRPr="00EA0DE2" w:rsidRDefault="00FA67A2" w:rsidP="002C0619">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146,64887</w:t>
            </w:r>
          </w:p>
        </w:tc>
        <w:tc>
          <w:tcPr>
            <w:tcW w:w="2283" w:type="dxa"/>
            <w:gridSpan w:val="7"/>
            <w:tcBorders>
              <w:top w:val="single" w:sz="4" w:space="0" w:color="auto"/>
              <w:left w:val="single" w:sz="4" w:space="0" w:color="auto"/>
              <w:bottom w:val="single" w:sz="4" w:space="0" w:color="auto"/>
              <w:right w:val="single" w:sz="4" w:space="0" w:color="auto"/>
            </w:tcBorders>
            <w:vAlign w:val="center"/>
          </w:tcPr>
          <w:p w:rsidR="00F94C26" w:rsidRPr="00EA0DE2" w:rsidRDefault="00FA67A2" w:rsidP="002C061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0,061</w:t>
            </w:r>
          </w:p>
        </w:tc>
        <w:tc>
          <w:tcPr>
            <w:tcW w:w="2147" w:type="dxa"/>
            <w:gridSpan w:val="8"/>
            <w:tcBorders>
              <w:top w:val="single" w:sz="4" w:space="0" w:color="auto"/>
              <w:left w:val="single" w:sz="4" w:space="0" w:color="auto"/>
              <w:bottom w:val="single" w:sz="4" w:space="0" w:color="auto"/>
              <w:right w:val="single" w:sz="4" w:space="0" w:color="auto"/>
            </w:tcBorders>
            <w:vAlign w:val="center"/>
          </w:tcPr>
          <w:p w:rsidR="00F94C26" w:rsidRPr="00EA0DE2" w:rsidRDefault="00C62E87" w:rsidP="00C62E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r w:rsidR="00FA67A2">
              <w:rPr>
                <w:rFonts w:ascii="Times New Roman" w:eastAsia="Times New Roman" w:hAnsi="Times New Roman" w:cs="Times New Roman"/>
                <w:sz w:val="26"/>
                <w:szCs w:val="26"/>
                <w:lang w:eastAsia="ru-RU"/>
              </w:rPr>
              <w:t>26179</w:t>
            </w:r>
          </w:p>
        </w:tc>
      </w:tr>
      <w:tr w:rsidR="00F94C26" w:rsidRPr="00795151" w:rsidTr="00795151">
        <w:trPr>
          <w:trHeight w:val="1131"/>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795151" w:rsidRDefault="00F94C26" w:rsidP="00D057ED">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 xml:space="preserve">ОАО «Межрегиональная распределительная компания Сибири» (филиал «Алтайэнерго») </w:t>
            </w:r>
            <w:r w:rsidR="003A4FE0">
              <w:rPr>
                <w:rFonts w:ascii="Times New Roman" w:eastAsia="Times New Roman" w:hAnsi="Times New Roman" w:cs="Times New Roman"/>
                <w:color w:val="000000"/>
                <w:sz w:val="26"/>
                <w:szCs w:val="26"/>
                <w:lang w:eastAsia="ru-RU"/>
              </w:rPr>
              <w:t>–</w:t>
            </w:r>
            <w:r w:rsidRPr="00795151">
              <w:rPr>
                <w:rFonts w:ascii="Times New Roman" w:eastAsia="Times New Roman" w:hAnsi="Times New Roman" w:cs="Times New Roman"/>
                <w:color w:val="000000"/>
                <w:sz w:val="26"/>
                <w:szCs w:val="26"/>
                <w:lang w:eastAsia="ru-RU"/>
              </w:rPr>
              <w:t xml:space="preserve"> ОАО «</w:t>
            </w:r>
            <w:proofErr w:type="spellStart"/>
            <w:r w:rsidRPr="00795151">
              <w:rPr>
                <w:rFonts w:ascii="Times New Roman" w:eastAsia="Times New Roman" w:hAnsi="Times New Roman" w:cs="Times New Roman"/>
                <w:color w:val="000000"/>
                <w:sz w:val="26"/>
                <w:szCs w:val="26"/>
                <w:lang w:eastAsia="ru-RU"/>
              </w:rPr>
              <w:t>Бийское</w:t>
            </w:r>
            <w:proofErr w:type="spellEnd"/>
            <w:r w:rsidRPr="00795151">
              <w:rPr>
                <w:rFonts w:ascii="Times New Roman" w:eastAsia="Times New Roman" w:hAnsi="Times New Roman" w:cs="Times New Roman"/>
                <w:color w:val="000000"/>
                <w:sz w:val="26"/>
                <w:szCs w:val="26"/>
                <w:lang w:eastAsia="ru-RU"/>
              </w:rPr>
              <w:t xml:space="preserve"> производственное объединение «</w:t>
            </w:r>
            <w:proofErr w:type="spellStart"/>
            <w:r w:rsidRPr="00795151">
              <w:rPr>
                <w:rFonts w:ascii="Times New Roman" w:eastAsia="Times New Roman" w:hAnsi="Times New Roman" w:cs="Times New Roman"/>
                <w:color w:val="000000"/>
                <w:sz w:val="26"/>
                <w:szCs w:val="26"/>
                <w:lang w:eastAsia="ru-RU"/>
              </w:rPr>
              <w:t>Сибприбормаш</w:t>
            </w:r>
            <w:proofErr w:type="spellEnd"/>
            <w:r w:rsidRPr="00795151">
              <w:rPr>
                <w:rFonts w:ascii="Times New Roman" w:eastAsia="Times New Roman" w:hAnsi="Times New Roman" w:cs="Times New Roman"/>
                <w:color w:val="000000"/>
                <w:sz w:val="26"/>
                <w:szCs w:val="26"/>
                <w:lang w:eastAsia="ru-RU"/>
              </w:rPr>
              <w:t>»</w:t>
            </w:r>
          </w:p>
        </w:tc>
        <w:tc>
          <w:tcPr>
            <w:tcW w:w="1989" w:type="dxa"/>
            <w:gridSpan w:val="4"/>
            <w:tcBorders>
              <w:top w:val="single" w:sz="4" w:space="0" w:color="auto"/>
              <w:left w:val="nil"/>
              <w:bottom w:val="single" w:sz="4" w:space="0" w:color="auto"/>
              <w:right w:val="single" w:sz="4" w:space="0" w:color="auto"/>
            </w:tcBorders>
            <w:vAlign w:val="center"/>
          </w:tcPr>
          <w:p w:rsidR="00F94C26" w:rsidRPr="00EA0DE2" w:rsidRDefault="00FA67A2" w:rsidP="002C0619">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7,21537</w:t>
            </w:r>
          </w:p>
        </w:tc>
        <w:tc>
          <w:tcPr>
            <w:tcW w:w="2283" w:type="dxa"/>
            <w:gridSpan w:val="7"/>
            <w:tcBorders>
              <w:top w:val="single" w:sz="4" w:space="0" w:color="auto"/>
              <w:left w:val="nil"/>
              <w:bottom w:val="single" w:sz="4" w:space="0" w:color="auto"/>
              <w:right w:val="single" w:sz="4" w:space="0" w:color="auto"/>
            </w:tcBorders>
            <w:vAlign w:val="center"/>
          </w:tcPr>
          <w:p w:rsidR="00F94C26" w:rsidRPr="00EA0DE2" w:rsidRDefault="00FA67A2" w:rsidP="00F9410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0,00397</w:t>
            </w:r>
          </w:p>
        </w:tc>
        <w:tc>
          <w:tcPr>
            <w:tcW w:w="2147" w:type="dxa"/>
            <w:gridSpan w:val="8"/>
            <w:tcBorders>
              <w:top w:val="single" w:sz="4" w:space="0" w:color="auto"/>
              <w:left w:val="nil"/>
              <w:bottom w:val="single" w:sz="4" w:space="0" w:color="auto"/>
              <w:right w:val="single" w:sz="4" w:space="0" w:color="auto"/>
            </w:tcBorders>
            <w:vAlign w:val="center"/>
          </w:tcPr>
          <w:p w:rsidR="00F94C26" w:rsidRPr="00EA0DE2" w:rsidRDefault="00FA67A2" w:rsidP="002C061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0,01728</w:t>
            </w:r>
          </w:p>
        </w:tc>
      </w:tr>
      <w:tr w:rsidR="00F94C26" w:rsidRPr="00795151" w:rsidTr="004C1E06">
        <w:trPr>
          <w:trHeight w:val="1105"/>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795151" w:rsidRDefault="00F94C26" w:rsidP="00216546">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 xml:space="preserve">ОАО «Межрегиональная распределительная компания Сибири» (филиал «Алтайэнерго») </w:t>
            </w:r>
            <w:r w:rsidR="003A4FE0">
              <w:rPr>
                <w:rFonts w:ascii="Times New Roman" w:eastAsia="Times New Roman" w:hAnsi="Times New Roman" w:cs="Times New Roman"/>
                <w:color w:val="000000"/>
                <w:sz w:val="26"/>
                <w:szCs w:val="26"/>
                <w:lang w:eastAsia="ru-RU"/>
              </w:rPr>
              <w:t>–</w:t>
            </w:r>
            <w:r w:rsidRPr="00795151">
              <w:rPr>
                <w:rFonts w:ascii="Times New Roman" w:eastAsia="Times New Roman" w:hAnsi="Times New Roman" w:cs="Times New Roman"/>
                <w:color w:val="000000"/>
                <w:sz w:val="26"/>
                <w:szCs w:val="26"/>
                <w:lang w:eastAsia="ru-RU"/>
              </w:rPr>
              <w:t xml:space="preserve"> муниципальное унитарное многоотраслево</w:t>
            </w:r>
            <w:r w:rsidR="00216546">
              <w:rPr>
                <w:rFonts w:ascii="Times New Roman" w:eastAsia="Times New Roman" w:hAnsi="Times New Roman" w:cs="Times New Roman"/>
                <w:color w:val="000000"/>
                <w:sz w:val="26"/>
                <w:szCs w:val="26"/>
                <w:lang w:eastAsia="ru-RU"/>
              </w:rPr>
              <w:t>е</w:t>
            </w:r>
            <w:r w:rsidRPr="00795151">
              <w:rPr>
                <w:rFonts w:ascii="Times New Roman" w:eastAsia="Times New Roman" w:hAnsi="Times New Roman" w:cs="Times New Roman"/>
                <w:color w:val="000000"/>
                <w:sz w:val="26"/>
                <w:szCs w:val="26"/>
                <w:lang w:eastAsia="ru-RU"/>
              </w:rPr>
              <w:t xml:space="preserve"> предприяти</w:t>
            </w:r>
            <w:r w:rsidR="00216546">
              <w:rPr>
                <w:rFonts w:ascii="Times New Roman" w:eastAsia="Times New Roman" w:hAnsi="Times New Roman" w:cs="Times New Roman"/>
                <w:color w:val="000000"/>
                <w:sz w:val="26"/>
                <w:szCs w:val="26"/>
                <w:lang w:eastAsia="ru-RU"/>
              </w:rPr>
              <w:t>е</w:t>
            </w:r>
            <w:r w:rsidRPr="00795151">
              <w:rPr>
                <w:rFonts w:ascii="Times New Roman" w:eastAsia="Times New Roman" w:hAnsi="Times New Roman" w:cs="Times New Roman"/>
                <w:color w:val="000000"/>
                <w:sz w:val="26"/>
                <w:szCs w:val="26"/>
                <w:lang w:eastAsia="ru-RU"/>
              </w:rPr>
              <w:t xml:space="preserve"> (ЗАТО Сибирский)</w:t>
            </w: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F94C26" w:rsidRPr="00EA0DE2" w:rsidRDefault="00EA0DE2" w:rsidP="00D057ED">
            <w:pPr>
              <w:spacing w:after="0" w:line="240" w:lineRule="auto"/>
              <w:ind w:right="11"/>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274,77243</w:t>
            </w:r>
          </w:p>
        </w:tc>
        <w:tc>
          <w:tcPr>
            <w:tcW w:w="2283" w:type="dxa"/>
            <w:gridSpan w:val="7"/>
            <w:tcBorders>
              <w:top w:val="single" w:sz="4" w:space="0" w:color="auto"/>
              <w:left w:val="single" w:sz="4" w:space="0" w:color="auto"/>
              <w:bottom w:val="single" w:sz="4" w:space="0" w:color="auto"/>
              <w:right w:val="single" w:sz="4" w:space="0" w:color="auto"/>
            </w:tcBorders>
            <w:vAlign w:val="center"/>
          </w:tcPr>
          <w:p w:rsidR="00F94C26" w:rsidRPr="00EA0DE2" w:rsidRDefault="00EA0DE2" w:rsidP="00367872">
            <w:pPr>
              <w:spacing w:after="0" w:line="240" w:lineRule="auto"/>
              <w:ind w:right="11"/>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0,</w:t>
            </w:r>
            <w:r w:rsidR="00367872">
              <w:rPr>
                <w:rFonts w:ascii="Times New Roman" w:eastAsia="Times New Roman" w:hAnsi="Times New Roman" w:cs="Times New Roman"/>
                <w:sz w:val="26"/>
                <w:szCs w:val="26"/>
                <w:lang w:eastAsia="ru-RU"/>
              </w:rPr>
              <w:t>11949</w:t>
            </w:r>
          </w:p>
        </w:tc>
        <w:tc>
          <w:tcPr>
            <w:tcW w:w="2147" w:type="dxa"/>
            <w:gridSpan w:val="8"/>
            <w:tcBorders>
              <w:top w:val="single" w:sz="4" w:space="0" w:color="auto"/>
              <w:left w:val="single" w:sz="4" w:space="0" w:color="auto"/>
              <w:bottom w:val="single" w:sz="4" w:space="0" w:color="auto"/>
              <w:right w:val="single" w:sz="4" w:space="0" w:color="auto"/>
            </w:tcBorders>
            <w:vAlign w:val="center"/>
          </w:tcPr>
          <w:p w:rsidR="00F94C26" w:rsidRPr="00EA0DE2" w:rsidRDefault="00EA0DE2" w:rsidP="00367872">
            <w:pPr>
              <w:spacing w:after="0" w:line="240" w:lineRule="auto"/>
              <w:ind w:right="11"/>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0,62</w:t>
            </w:r>
            <w:r w:rsidR="00367872">
              <w:rPr>
                <w:rFonts w:ascii="Times New Roman" w:eastAsia="Times New Roman" w:hAnsi="Times New Roman" w:cs="Times New Roman"/>
                <w:sz w:val="26"/>
                <w:szCs w:val="26"/>
                <w:lang w:eastAsia="ru-RU"/>
              </w:rPr>
              <w:t>377</w:t>
            </w:r>
          </w:p>
        </w:tc>
      </w:tr>
      <w:tr w:rsidR="00F94C26" w:rsidRPr="00795151" w:rsidTr="004C1E06">
        <w:trPr>
          <w:trHeight w:val="778"/>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795151" w:rsidRDefault="00F94C26" w:rsidP="00D057ED">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 xml:space="preserve">ОАО «Межрегиональная распределительная компания Сибири» (филиал «Алтайэнерго») </w:t>
            </w:r>
            <w:r w:rsidR="003A4FE0">
              <w:rPr>
                <w:rFonts w:ascii="Times New Roman" w:eastAsia="Times New Roman" w:hAnsi="Times New Roman" w:cs="Times New Roman"/>
                <w:color w:val="000000"/>
                <w:sz w:val="26"/>
                <w:szCs w:val="26"/>
                <w:lang w:eastAsia="ru-RU"/>
              </w:rPr>
              <w:t>–</w:t>
            </w:r>
            <w:r w:rsidRPr="00795151">
              <w:rPr>
                <w:rFonts w:ascii="Times New Roman" w:eastAsia="Times New Roman" w:hAnsi="Times New Roman" w:cs="Times New Roman"/>
                <w:color w:val="000000"/>
                <w:sz w:val="26"/>
                <w:szCs w:val="26"/>
                <w:lang w:eastAsia="ru-RU"/>
              </w:rPr>
              <w:t xml:space="preserve"> ООО «Энергия-Транзит»</w:t>
            </w:r>
          </w:p>
        </w:tc>
        <w:tc>
          <w:tcPr>
            <w:tcW w:w="1989" w:type="dxa"/>
            <w:gridSpan w:val="4"/>
            <w:tcBorders>
              <w:top w:val="single" w:sz="4" w:space="0" w:color="auto"/>
              <w:left w:val="nil"/>
              <w:bottom w:val="single" w:sz="4" w:space="0" w:color="auto"/>
              <w:right w:val="single" w:sz="4" w:space="0" w:color="auto"/>
            </w:tcBorders>
            <w:vAlign w:val="center"/>
          </w:tcPr>
          <w:p w:rsidR="00F94C26" w:rsidRPr="00EA0DE2" w:rsidRDefault="00EA0DE2" w:rsidP="00987A1C">
            <w:pPr>
              <w:spacing w:after="0" w:line="240" w:lineRule="auto"/>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544,03675</w:t>
            </w:r>
          </w:p>
        </w:tc>
        <w:tc>
          <w:tcPr>
            <w:tcW w:w="2283" w:type="dxa"/>
            <w:gridSpan w:val="7"/>
            <w:tcBorders>
              <w:top w:val="single" w:sz="4" w:space="0" w:color="auto"/>
              <w:left w:val="nil"/>
              <w:bottom w:val="single" w:sz="4" w:space="0" w:color="auto"/>
              <w:right w:val="single" w:sz="4" w:space="0" w:color="auto"/>
            </w:tcBorders>
            <w:vAlign w:val="center"/>
          </w:tcPr>
          <w:p w:rsidR="00F94C26" w:rsidRPr="00EA0DE2" w:rsidRDefault="00EA0DE2" w:rsidP="00367872">
            <w:pPr>
              <w:spacing w:after="0" w:line="240" w:lineRule="auto"/>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0,18</w:t>
            </w:r>
            <w:r w:rsidR="00367872">
              <w:rPr>
                <w:rFonts w:ascii="Times New Roman" w:eastAsia="Times New Roman" w:hAnsi="Times New Roman" w:cs="Times New Roman"/>
                <w:sz w:val="26"/>
                <w:szCs w:val="26"/>
                <w:lang w:eastAsia="ru-RU"/>
              </w:rPr>
              <w:t>502</w:t>
            </w:r>
          </w:p>
        </w:tc>
        <w:tc>
          <w:tcPr>
            <w:tcW w:w="2147" w:type="dxa"/>
            <w:gridSpan w:val="8"/>
            <w:tcBorders>
              <w:top w:val="single" w:sz="4" w:space="0" w:color="auto"/>
              <w:left w:val="nil"/>
              <w:bottom w:val="single" w:sz="4" w:space="0" w:color="auto"/>
              <w:right w:val="single" w:sz="4" w:space="0" w:color="auto"/>
            </w:tcBorders>
            <w:vAlign w:val="center"/>
          </w:tcPr>
          <w:p w:rsidR="00F94C26" w:rsidRPr="00EA0DE2" w:rsidRDefault="00EA0DE2" w:rsidP="00367872">
            <w:pPr>
              <w:spacing w:after="0" w:line="240" w:lineRule="auto"/>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1,43</w:t>
            </w:r>
            <w:r w:rsidR="00367872">
              <w:rPr>
                <w:rFonts w:ascii="Times New Roman" w:eastAsia="Times New Roman" w:hAnsi="Times New Roman" w:cs="Times New Roman"/>
                <w:sz w:val="26"/>
                <w:szCs w:val="26"/>
                <w:lang w:eastAsia="ru-RU"/>
              </w:rPr>
              <w:t>738</w:t>
            </w:r>
          </w:p>
        </w:tc>
      </w:tr>
      <w:tr w:rsidR="00F94C26" w:rsidRPr="00795151" w:rsidTr="004C1E06">
        <w:trPr>
          <w:trHeight w:val="690"/>
        </w:trPr>
        <w:tc>
          <w:tcPr>
            <w:tcW w:w="7797" w:type="dxa"/>
            <w:gridSpan w:val="3"/>
            <w:tcBorders>
              <w:top w:val="nil"/>
              <w:left w:val="single" w:sz="4" w:space="0" w:color="auto"/>
              <w:bottom w:val="single" w:sz="4" w:space="0" w:color="auto"/>
              <w:right w:val="single" w:sz="4" w:space="0" w:color="auto"/>
            </w:tcBorders>
            <w:vAlign w:val="center"/>
          </w:tcPr>
          <w:p w:rsidR="00F94C26" w:rsidRPr="00795151" w:rsidRDefault="00F94C26" w:rsidP="00CA2898">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ОАО «Межрегиональная распределительная компания Сибири» (филиал «Алтайэнерго»)– ОАО «</w:t>
            </w:r>
            <w:proofErr w:type="spellStart"/>
            <w:r w:rsidRPr="00795151">
              <w:rPr>
                <w:rFonts w:ascii="Times New Roman" w:eastAsia="Times New Roman" w:hAnsi="Times New Roman" w:cs="Times New Roman"/>
                <w:color w:val="000000"/>
                <w:sz w:val="26"/>
                <w:szCs w:val="26"/>
                <w:lang w:eastAsia="ru-RU"/>
              </w:rPr>
              <w:t>Кучуксульфат</w:t>
            </w:r>
            <w:proofErr w:type="spellEnd"/>
            <w:r w:rsidRPr="00795151">
              <w:rPr>
                <w:rFonts w:ascii="Times New Roman" w:eastAsia="Times New Roman" w:hAnsi="Times New Roman" w:cs="Times New Roman"/>
                <w:color w:val="000000"/>
                <w:sz w:val="26"/>
                <w:szCs w:val="26"/>
                <w:lang w:eastAsia="ru-RU"/>
              </w:rPr>
              <w:t>»</w:t>
            </w:r>
          </w:p>
        </w:tc>
        <w:tc>
          <w:tcPr>
            <w:tcW w:w="1989" w:type="dxa"/>
            <w:gridSpan w:val="4"/>
            <w:tcBorders>
              <w:top w:val="nil"/>
              <w:left w:val="nil"/>
              <w:bottom w:val="single" w:sz="4" w:space="0" w:color="auto"/>
              <w:right w:val="single" w:sz="4" w:space="0" w:color="auto"/>
            </w:tcBorders>
            <w:vAlign w:val="center"/>
          </w:tcPr>
          <w:p w:rsidR="00F94C26" w:rsidRPr="00EA0DE2" w:rsidRDefault="00367872" w:rsidP="00D057ED">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p>
        </w:tc>
        <w:tc>
          <w:tcPr>
            <w:tcW w:w="2283" w:type="dxa"/>
            <w:gridSpan w:val="7"/>
            <w:tcBorders>
              <w:top w:val="nil"/>
              <w:left w:val="nil"/>
              <w:bottom w:val="single" w:sz="4" w:space="0" w:color="auto"/>
              <w:right w:val="single" w:sz="4" w:space="0" w:color="auto"/>
            </w:tcBorders>
            <w:vAlign w:val="center"/>
          </w:tcPr>
          <w:p w:rsidR="00F94C26" w:rsidRPr="00EA0DE2" w:rsidRDefault="00367872" w:rsidP="00D057ED">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p>
        </w:tc>
        <w:tc>
          <w:tcPr>
            <w:tcW w:w="2147" w:type="dxa"/>
            <w:gridSpan w:val="8"/>
            <w:tcBorders>
              <w:top w:val="nil"/>
              <w:left w:val="nil"/>
              <w:bottom w:val="single" w:sz="4" w:space="0" w:color="auto"/>
              <w:right w:val="single" w:sz="4" w:space="0" w:color="auto"/>
            </w:tcBorders>
            <w:vAlign w:val="center"/>
          </w:tcPr>
          <w:p w:rsidR="00F94C26" w:rsidRPr="00EA0DE2" w:rsidRDefault="00367872" w:rsidP="00D057ED">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p>
        </w:tc>
      </w:tr>
      <w:tr w:rsidR="00F94C26" w:rsidRPr="00795151" w:rsidTr="004C1E06">
        <w:trPr>
          <w:trHeight w:val="841"/>
        </w:trPr>
        <w:tc>
          <w:tcPr>
            <w:tcW w:w="7797" w:type="dxa"/>
            <w:gridSpan w:val="3"/>
            <w:tcBorders>
              <w:top w:val="nil"/>
              <w:left w:val="single" w:sz="4" w:space="0" w:color="auto"/>
              <w:bottom w:val="single" w:sz="4" w:space="0" w:color="auto"/>
              <w:right w:val="single" w:sz="4" w:space="0" w:color="auto"/>
            </w:tcBorders>
            <w:vAlign w:val="center"/>
          </w:tcPr>
          <w:p w:rsidR="00F94C26" w:rsidRPr="00795151" w:rsidRDefault="00F94C26" w:rsidP="00CA2898">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ОАО «Межрегиональная распределительная компания Сибири» (филиал «Алтайэнерго»)– ООО «Регион-Энерго»</w:t>
            </w:r>
          </w:p>
        </w:tc>
        <w:tc>
          <w:tcPr>
            <w:tcW w:w="1989" w:type="dxa"/>
            <w:gridSpan w:val="4"/>
            <w:tcBorders>
              <w:top w:val="nil"/>
              <w:left w:val="nil"/>
              <w:bottom w:val="single" w:sz="4" w:space="0" w:color="auto"/>
              <w:right w:val="single" w:sz="4" w:space="0" w:color="auto"/>
            </w:tcBorders>
            <w:vAlign w:val="center"/>
          </w:tcPr>
          <w:p w:rsidR="00F94C26" w:rsidRPr="00EA0DE2" w:rsidRDefault="00FA67A2" w:rsidP="00D057ED">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155,75350</w:t>
            </w:r>
          </w:p>
        </w:tc>
        <w:tc>
          <w:tcPr>
            <w:tcW w:w="2283" w:type="dxa"/>
            <w:gridSpan w:val="7"/>
            <w:tcBorders>
              <w:top w:val="nil"/>
              <w:left w:val="nil"/>
              <w:bottom w:val="single" w:sz="4" w:space="0" w:color="auto"/>
              <w:right w:val="single" w:sz="4" w:space="0" w:color="auto"/>
            </w:tcBorders>
            <w:vAlign w:val="center"/>
          </w:tcPr>
          <w:p w:rsidR="00F94C26" w:rsidRPr="00EA0DE2" w:rsidRDefault="00FA67A2" w:rsidP="00D057ED">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0,03722</w:t>
            </w:r>
          </w:p>
        </w:tc>
        <w:tc>
          <w:tcPr>
            <w:tcW w:w="2147" w:type="dxa"/>
            <w:gridSpan w:val="8"/>
            <w:tcBorders>
              <w:top w:val="nil"/>
              <w:left w:val="nil"/>
              <w:bottom w:val="single" w:sz="4" w:space="0" w:color="auto"/>
              <w:right w:val="single" w:sz="4" w:space="0" w:color="auto"/>
            </w:tcBorders>
            <w:shd w:val="clear" w:color="auto" w:fill="auto"/>
            <w:vAlign w:val="center"/>
          </w:tcPr>
          <w:p w:rsidR="00F94C26" w:rsidRPr="00EA0DE2" w:rsidRDefault="00FA67A2" w:rsidP="00D057ED">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0,25053</w:t>
            </w:r>
          </w:p>
        </w:tc>
      </w:tr>
      <w:tr w:rsidR="00F94C26" w:rsidRPr="00795151" w:rsidTr="004C1E06">
        <w:trPr>
          <w:trHeight w:val="996"/>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795151" w:rsidRDefault="00F94C26" w:rsidP="00D057ED">
            <w:pPr>
              <w:spacing w:after="0" w:line="240" w:lineRule="auto"/>
              <w:ind w:right="11"/>
              <w:rPr>
                <w:rFonts w:ascii="Times New Roman" w:eastAsia="Times New Roman" w:hAnsi="Times New Roman" w:cs="Times New Roman"/>
                <w:color w:val="000000"/>
                <w:sz w:val="26"/>
                <w:szCs w:val="26"/>
                <w:lang w:eastAsia="ru-RU"/>
              </w:rPr>
            </w:pPr>
            <w:r w:rsidRPr="00795151">
              <w:rPr>
                <w:rFonts w:ascii="Times New Roman" w:eastAsia="Times New Roman" w:hAnsi="Times New Roman" w:cs="Times New Roman"/>
                <w:color w:val="000000"/>
                <w:sz w:val="26"/>
                <w:szCs w:val="26"/>
                <w:lang w:eastAsia="ru-RU"/>
              </w:rPr>
              <w:t xml:space="preserve">ОАО «Межрегиональная распределительная компания Сибири» (филиал «Алтайэнерго») </w:t>
            </w:r>
            <w:r w:rsidR="003A4FE0">
              <w:rPr>
                <w:rFonts w:ascii="Times New Roman" w:eastAsia="Times New Roman" w:hAnsi="Times New Roman" w:cs="Times New Roman"/>
                <w:color w:val="000000"/>
                <w:sz w:val="26"/>
                <w:szCs w:val="26"/>
                <w:lang w:eastAsia="ru-RU"/>
              </w:rPr>
              <w:t>–</w:t>
            </w:r>
            <w:r w:rsidRPr="00795151">
              <w:rPr>
                <w:rFonts w:ascii="Times New Roman" w:eastAsia="Times New Roman" w:hAnsi="Times New Roman" w:cs="Times New Roman"/>
                <w:color w:val="000000"/>
                <w:sz w:val="26"/>
                <w:szCs w:val="26"/>
                <w:lang w:eastAsia="ru-RU"/>
              </w:rPr>
              <w:t xml:space="preserve"> ОАО «Российские железные дороги»</w:t>
            </w:r>
          </w:p>
        </w:tc>
        <w:tc>
          <w:tcPr>
            <w:tcW w:w="1989" w:type="dxa"/>
            <w:gridSpan w:val="4"/>
            <w:tcBorders>
              <w:top w:val="single" w:sz="4" w:space="0" w:color="auto"/>
              <w:left w:val="nil"/>
              <w:bottom w:val="single" w:sz="4" w:space="0" w:color="auto"/>
              <w:right w:val="single" w:sz="4" w:space="0" w:color="auto"/>
            </w:tcBorders>
            <w:vAlign w:val="center"/>
          </w:tcPr>
          <w:p w:rsidR="00F94C26" w:rsidRPr="00EA0DE2" w:rsidRDefault="00EA0DE2" w:rsidP="00D53AAB">
            <w:pPr>
              <w:spacing w:after="0" w:line="240" w:lineRule="auto"/>
              <w:ind w:right="11"/>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68,54</w:t>
            </w:r>
            <w:r w:rsidR="00D53AAB">
              <w:rPr>
                <w:rFonts w:ascii="Times New Roman" w:eastAsia="Times New Roman" w:hAnsi="Times New Roman" w:cs="Times New Roman"/>
                <w:sz w:val="26"/>
                <w:szCs w:val="26"/>
                <w:lang w:eastAsia="ru-RU"/>
              </w:rPr>
              <w:t>627</w:t>
            </w:r>
          </w:p>
        </w:tc>
        <w:tc>
          <w:tcPr>
            <w:tcW w:w="2283" w:type="dxa"/>
            <w:gridSpan w:val="7"/>
            <w:tcBorders>
              <w:top w:val="single" w:sz="4" w:space="0" w:color="auto"/>
              <w:left w:val="nil"/>
              <w:bottom w:val="single" w:sz="4" w:space="0" w:color="auto"/>
              <w:right w:val="single" w:sz="4" w:space="0" w:color="auto"/>
            </w:tcBorders>
            <w:vAlign w:val="center"/>
          </w:tcPr>
          <w:p w:rsidR="00F94C26" w:rsidRPr="00EA0DE2" w:rsidRDefault="00EA0DE2" w:rsidP="000A5536">
            <w:pPr>
              <w:spacing w:after="0" w:line="240" w:lineRule="auto"/>
              <w:ind w:right="11"/>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0,058</w:t>
            </w:r>
            <w:r w:rsidR="00123938">
              <w:rPr>
                <w:rFonts w:ascii="Times New Roman" w:eastAsia="Times New Roman" w:hAnsi="Times New Roman" w:cs="Times New Roman"/>
                <w:sz w:val="26"/>
                <w:szCs w:val="26"/>
                <w:lang w:eastAsia="ru-RU"/>
              </w:rPr>
              <w:t>23</w:t>
            </w:r>
          </w:p>
        </w:tc>
        <w:tc>
          <w:tcPr>
            <w:tcW w:w="2147" w:type="dxa"/>
            <w:gridSpan w:val="8"/>
            <w:tcBorders>
              <w:top w:val="single" w:sz="4" w:space="0" w:color="auto"/>
              <w:left w:val="nil"/>
              <w:bottom w:val="single" w:sz="4" w:space="0" w:color="auto"/>
              <w:right w:val="single" w:sz="4" w:space="0" w:color="auto"/>
            </w:tcBorders>
            <w:vAlign w:val="center"/>
          </w:tcPr>
          <w:p w:rsidR="00F94C26" w:rsidRPr="00EA0DE2" w:rsidRDefault="00EA0DE2" w:rsidP="000A5536">
            <w:pPr>
              <w:spacing w:after="0" w:line="240" w:lineRule="auto"/>
              <w:ind w:right="11"/>
              <w:jc w:val="center"/>
              <w:rPr>
                <w:rFonts w:ascii="Times New Roman" w:eastAsia="Times New Roman" w:hAnsi="Times New Roman" w:cs="Times New Roman"/>
                <w:sz w:val="26"/>
                <w:szCs w:val="26"/>
                <w:lang w:eastAsia="ru-RU"/>
              </w:rPr>
            </w:pPr>
            <w:r w:rsidRPr="00EA0DE2">
              <w:rPr>
                <w:rFonts w:ascii="Times New Roman" w:eastAsia="Times New Roman" w:hAnsi="Times New Roman" w:cs="Times New Roman"/>
                <w:sz w:val="26"/>
                <w:szCs w:val="26"/>
                <w:lang w:eastAsia="ru-RU"/>
              </w:rPr>
              <w:t>0,173</w:t>
            </w:r>
            <w:r w:rsidR="00123938">
              <w:rPr>
                <w:rFonts w:ascii="Times New Roman" w:eastAsia="Times New Roman" w:hAnsi="Times New Roman" w:cs="Times New Roman"/>
                <w:sz w:val="26"/>
                <w:szCs w:val="26"/>
                <w:lang w:eastAsia="ru-RU"/>
              </w:rPr>
              <w:t>06</w:t>
            </w:r>
          </w:p>
        </w:tc>
      </w:tr>
      <w:tr w:rsidR="00795151" w:rsidRPr="00795151" w:rsidTr="004C1E06">
        <w:trPr>
          <w:gridAfter w:val="4"/>
          <w:wAfter w:w="41" w:type="dxa"/>
          <w:trHeight w:val="703"/>
        </w:trPr>
        <w:tc>
          <w:tcPr>
            <w:tcW w:w="14175" w:type="dxa"/>
            <w:gridSpan w:val="18"/>
            <w:vAlign w:val="center"/>
          </w:tcPr>
          <w:p w:rsidR="00795151" w:rsidRPr="00795151" w:rsidRDefault="00795151" w:rsidP="00795151">
            <w:pPr>
              <w:spacing w:after="0" w:line="240" w:lineRule="auto"/>
              <w:ind w:right="11"/>
              <w:jc w:val="center"/>
              <w:rPr>
                <w:rFonts w:ascii="Times New Roman" w:eastAsia="Times New Roman" w:hAnsi="Times New Roman" w:cs="Times New Roman"/>
                <w:b/>
                <w:bCs/>
                <w:color w:val="000000"/>
                <w:sz w:val="26"/>
                <w:szCs w:val="26"/>
                <w:lang w:eastAsia="ru-RU"/>
              </w:rPr>
            </w:pPr>
          </w:p>
          <w:p w:rsidR="00795151" w:rsidRPr="00795151" w:rsidRDefault="00795151" w:rsidP="00795151">
            <w:pPr>
              <w:spacing w:after="0" w:line="240" w:lineRule="auto"/>
              <w:ind w:right="11"/>
              <w:jc w:val="center"/>
              <w:rPr>
                <w:rFonts w:ascii="Times New Roman" w:eastAsia="Times New Roman" w:hAnsi="Times New Roman" w:cs="Times New Roman"/>
                <w:b/>
                <w:bCs/>
                <w:color w:val="000000"/>
                <w:sz w:val="26"/>
                <w:szCs w:val="26"/>
                <w:lang w:eastAsia="ru-RU"/>
              </w:rPr>
            </w:pPr>
          </w:p>
          <w:p w:rsidR="00795151" w:rsidRPr="004C1E06" w:rsidRDefault="00795151" w:rsidP="00795151">
            <w:pPr>
              <w:spacing w:after="0" w:line="240" w:lineRule="auto"/>
              <w:ind w:right="11"/>
              <w:jc w:val="center"/>
              <w:rPr>
                <w:rFonts w:ascii="Times New Roman" w:eastAsia="Times New Roman" w:hAnsi="Times New Roman" w:cs="Times New Roman"/>
                <w:b/>
                <w:bCs/>
                <w:color w:val="000000"/>
                <w:sz w:val="28"/>
                <w:szCs w:val="28"/>
                <w:lang w:eastAsia="ru-RU"/>
              </w:rPr>
            </w:pPr>
            <w:r w:rsidRPr="004C1E06">
              <w:rPr>
                <w:rFonts w:ascii="Times New Roman" w:eastAsia="Times New Roman" w:hAnsi="Times New Roman" w:cs="Times New Roman"/>
                <w:b/>
                <w:bCs/>
                <w:color w:val="000000"/>
                <w:sz w:val="28"/>
                <w:szCs w:val="28"/>
                <w:lang w:eastAsia="ru-RU"/>
              </w:rPr>
              <w:lastRenderedPageBreak/>
              <w:t>Индивидуальные тарифы на услуги по передаче электрической энергии</w:t>
            </w:r>
          </w:p>
          <w:p w:rsidR="00795151" w:rsidRPr="004C1E06" w:rsidRDefault="00795151" w:rsidP="00795151">
            <w:pPr>
              <w:spacing w:after="0" w:line="240" w:lineRule="auto"/>
              <w:ind w:right="11"/>
              <w:jc w:val="both"/>
              <w:rPr>
                <w:rFonts w:ascii="Times New Roman" w:eastAsia="Times New Roman" w:hAnsi="Times New Roman" w:cs="Times New Roman"/>
                <w:b/>
                <w:bCs/>
                <w:color w:val="000000"/>
                <w:sz w:val="28"/>
                <w:szCs w:val="28"/>
                <w:lang w:eastAsia="ru-RU"/>
              </w:rPr>
            </w:pPr>
            <w:r w:rsidRPr="004C1E06">
              <w:rPr>
                <w:rFonts w:ascii="Times New Roman" w:eastAsia="Times New Roman" w:hAnsi="Times New Roman" w:cs="Times New Roman"/>
                <w:b/>
                <w:bCs/>
                <w:color w:val="000000"/>
                <w:sz w:val="28"/>
                <w:szCs w:val="28"/>
                <w:lang w:eastAsia="ru-RU"/>
              </w:rPr>
              <w:t>для взаиморасчётов ООО «</w:t>
            </w:r>
            <w:proofErr w:type="spellStart"/>
            <w:r w:rsidRPr="004C1E06">
              <w:rPr>
                <w:rFonts w:ascii="Times New Roman" w:eastAsia="Times New Roman" w:hAnsi="Times New Roman" w:cs="Times New Roman"/>
                <w:b/>
                <w:bCs/>
                <w:color w:val="000000"/>
                <w:sz w:val="28"/>
                <w:szCs w:val="28"/>
                <w:lang w:eastAsia="ru-RU"/>
              </w:rPr>
              <w:t>Заринская</w:t>
            </w:r>
            <w:proofErr w:type="spellEnd"/>
            <w:r w:rsidRPr="004C1E06">
              <w:rPr>
                <w:rFonts w:ascii="Times New Roman" w:eastAsia="Times New Roman" w:hAnsi="Times New Roman" w:cs="Times New Roman"/>
                <w:b/>
                <w:bCs/>
                <w:color w:val="000000"/>
                <w:sz w:val="28"/>
                <w:szCs w:val="28"/>
                <w:lang w:eastAsia="ru-RU"/>
              </w:rPr>
              <w:t xml:space="preserve"> сетевая компания» с ОАО «Межрегиональная распределительная сетевая компания Сибири» (филиал «Алтайэнерго»),  ОАО «Российские железные дороги» </w:t>
            </w:r>
            <w:r w:rsidR="00216546">
              <w:rPr>
                <w:rFonts w:ascii="Times New Roman" w:eastAsia="Times New Roman" w:hAnsi="Times New Roman" w:cs="Times New Roman"/>
                <w:b/>
                <w:color w:val="000000"/>
                <w:sz w:val="28"/>
                <w:szCs w:val="28"/>
                <w:lang w:eastAsia="ru-RU"/>
              </w:rPr>
              <w:t>на 2015 год</w:t>
            </w:r>
          </w:p>
          <w:p w:rsidR="00795151" w:rsidRPr="00795151" w:rsidRDefault="00795151" w:rsidP="00795151">
            <w:pPr>
              <w:spacing w:after="0" w:line="240" w:lineRule="auto"/>
              <w:ind w:right="11"/>
              <w:jc w:val="center"/>
              <w:rPr>
                <w:rFonts w:ascii="Times New Roman" w:eastAsia="Times New Roman" w:hAnsi="Times New Roman" w:cs="Times New Roman"/>
                <w:b/>
                <w:bCs/>
                <w:color w:val="000000"/>
                <w:sz w:val="26"/>
                <w:szCs w:val="26"/>
                <w:lang w:eastAsia="ru-RU"/>
              </w:rPr>
            </w:pPr>
          </w:p>
        </w:tc>
      </w:tr>
      <w:tr w:rsidR="00F94C26" w:rsidRPr="00795151" w:rsidTr="00795151">
        <w:trPr>
          <w:gridAfter w:val="1"/>
          <w:wAfter w:w="13" w:type="dxa"/>
          <w:trHeight w:val="315"/>
        </w:trPr>
        <w:tc>
          <w:tcPr>
            <w:tcW w:w="7797" w:type="dxa"/>
            <w:gridSpan w:val="3"/>
            <w:vMerge w:val="restart"/>
            <w:tcBorders>
              <w:top w:val="single" w:sz="4" w:space="0" w:color="auto"/>
              <w:left w:val="single" w:sz="4" w:space="0" w:color="auto"/>
              <w:bottom w:val="single" w:sz="4" w:space="0" w:color="auto"/>
              <w:right w:val="single" w:sz="4" w:space="0" w:color="auto"/>
            </w:tcBorders>
            <w:vAlign w:val="center"/>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lastRenderedPageBreak/>
              <w:t>Наименование сетевых организаций</w:t>
            </w:r>
          </w:p>
          <w:p w:rsidR="00F94C26" w:rsidRPr="00273B40" w:rsidRDefault="00F94C26" w:rsidP="00D057ED">
            <w:pPr>
              <w:spacing w:after="0" w:line="240" w:lineRule="auto"/>
              <w:ind w:right="11"/>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w:t>
            </w:r>
          </w:p>
        </w:tc>
        <w:tc>
          <w:tcPr>
            <w:tcW w:w="6406" w:type="dxa"/>
            <w:gridSpan w:val="18"/>
            <w:tcBorders>
              <w:top w:val="single" w:sz="4" w:space="0" w:color="auto"/>
              <w:left w:val="single" w:sz="4" w:space="0" w:color="auto"/>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2 полугодие</w:t>
            </w:r>
          </w:p>
        </w:tc>
      </w:tr>
      <w:tr w:rsidR="00F94C26" w:rsidRPr="00795151" w:rsidTr="00795151">
        <w:trPr>
          <w:gridAfter w:val="1"/>
          <w:wAfter w:w="13" w:type="dxa"/>
          <w:trHeight w:val="315"/>
        </w:trPr>
        <w:tc>
          <w:tcPr>
            <w:tcW w:w="7797" w:type="dxa"/>
            <w:gridSpan w:val="3"/>
            <w:vMerge/>
            <w:tcBorders>
              <w:top w:val="single" w:sz="4" w:space="0" w:color="auto"/>
              <w:left w:val="single" w:sz="4" w:space="0" w:color="auto"/>
              <w:bottom w:val="single" w:sz="4" w:space="0" w:color="auto"/>
              <w:right w:val="single" w:sz="4" w:space="0" w:color="auto"/>
            </w:tcBorders>
            <w:vAlign w:val="center"/>
            <w:hideMark/>
          </w:tcPr>
          <w:p w:rsidR="00F94C26" w:rsidRPr="00273B40" w:rsidRDefault="00F94C26" w:rsidP="00D057ED">
            <w:pPr>
              <w:spacing w:after="0" w:line="240" w:lineRule="auto"/>
              <w:ind w:right="11"/>
              <w:rPr>
                <w:rFonts w:ascii="Times New Roman" w:eastAsia="Times New Roman" w:hAnsi="Times New Roman" w:cs="Times New Roman"/>
                <w:color w:val="000000"/>
                <w:sz w:val="24"/>
                <w:szCs w:val="24"/>
                <w:lang w:eastAsia="ru-RU"/>
              </w:rPr>
            </w:pPr>
          </w:p>
        </w:tc>
        <w:tc>
          <w:tcPr>
            <w:tcW w:w="4272" w:type="dxa"/>
            <w:gridSpan w:val="11"/>
            <w:tcBorders>
              <w:top w:val="single" w:sz="4" w:space="0" w:color="auto"/>
              <w:left w:val="single" w:sz="4" w:space="0" w:color="auto"/>
              <w:bottom w:val="single" w:sz="4" w:space="0" w:color="auto"/>
              <w:right w:val="single" w:sz="4" w:space="0" w:color="auto"/>
            </w:tcBorders>
            <w:vAlign w:val="bottom"/>
          </w:tcPr>
          <w:p w:rsidR="00F94C26" w:rsidRPr="00273B40" w:rsidRDefault="00F94C26" w:rsidP="004F47A0">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Двухставочный</w:t>
            </w:r>
            <w:proofErr w:type="spellEnd"/>
            <w:r w:rsidRPr="00273B40">
              <w:rPr>
                <w:rFonts w:ascii="Times New Roman" w:eastAsia="Times New Roman" w:hAnsi="Times New Roman" w:cs="Times New Roman"/>
                <w:color w:val="000000"/>
                <w:sz w:val="24"/>
                <w:szCs w:val="24"/>
                <w:lang w:eastAsia="ru-RU"/>
              </w:rPr>
              <w:t xml:space="preserve"> тариф  </w:t>
            </w:r>
          </w:p>
        </w:tc>
        <w:tc>
          <w:tcPr>
            <w:tcW w:w="2134" w:type="dxa"/>
            <w:gridSpan w:val="7"/>
            <w:vMerge w:val="restart"/>
            <w:tcBorders>
              <w:top w:val="single" w:sz="4" w:space="0" w:color="auto"/>
              <w:left w:val="single" w:sz="4" w:space="0" w:color="auto"/>
              <w:bottom w:val="single" w:sz="4" w:space="0" w:color="auto"/>
              <w:right w:val="single" w:sz="4" w:space="0" w:color="auto"/>
            </w:tcBorders>
            <w:vAlign w:val="center"/>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Одноставочный</w:t>
            </w:r>
            <w:proofErr w:type="spellEnd"/>
            <w:r w:rsidRPr="00273B40">
              <w:rPr>
                <w:rFonts w:ascii="Times New Roman" w:eastAsia="Times New Roman" w:hAnsi="Times New Roman" w:cs="Times New Roman"/>
                <w:color w:val="000000"/>
                <w:sz w:val="24"/>
                <w:szCs w:val="24"/>
                <w:lang w:eastAsia="ru-RU"/>
              </w:rPr>
              <w:t xml:space="preserve"> тариф </w:t>
            </w:r>
          </w:p>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 </w:t>
            </w:r>
          </w:p>
        </w:tc>
      </w:tr>
      <w:tr w:rsidR="00F94C26" w:rsidRPr="00795151" w:rsidTr="00795151">
        <w:trPr>
          <w:gridAfter w:val="1"/>
          <w:wAfter w:w="13" w:type="dxa"/>
          <w:trHeight w:val="1054"/>
        </w:trPr>
        <w:tc>
          <w:tcPr>
            <w:tcW w:w="7797" w:type="dxa"/>
            <w:gridSpan w:val="3"/>
            <w:vMerge/>
            <w:tcBorders>
              <w:top w:val="single" w:sz="4" w:space="0" w:color="auto"/>
              <w:left w:val="single" w:sz="4" w:space="0" w:color="auto"/>
              <w:bottom w:val="single" w:sz="4" w:space="0" w:color="auto"/>
              <w:right w:val="single" w:sz="4" w:space="0" w:color="auto"/>
            </w:tcBorders>
            <w:vAlign w:val="center"/>
            <w:hideMark/>
          </w:tcPr>
          <w:p w:rsidR="00F94C26" w:rsidRPr="00273B40" w:rsidRDefault="00F94C26"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F94C26" w:rsidRPr="00273B40" w:rsidRDefault="00F94C26" w:rsidP="00D057ED">
            <w:pPr>
              <w:spacing w:after="0" w:line="240" w:lineRule="auto"/>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ставка за содержание электрических сетей</w:t>
            </w:r>
            <w:proofErr w:type="gramStart"/>
            <w:r w:rsidRPr="00273B40">
              <w:rPr>
                <w:rFonts w:ascii="Times New Roman" w:eastAsia="Times New Roman" w:hAnsi="Times New Roman" w:cs="Times New Roman"/>
                <w:color w:val="000000"/>
                <w:sz w:val="24"/>
                <w:szCs w:val="24"/>
                <w:vertAlign w:val="superscript"/>
                <w:lang w:eastAsia="ru-RU"/>
              </w:rPr>
              <w:t>1</w:t>
            </w:r>
            <w:proofErr w:type="gramEnd"/>
          </w:p>
        </w:tc>
        <w:tc>
          <w:tcPr>
            <w:tcW w:w="2283" w:type="dxa"/>
            <w:gridSpan w:val="7"/>
            <w:tcBorders>
              <w:top w:val="single" w:sz="4" w:space="0" w:color="auto"/>
              <w:left w:val="single" w:sz="4" w:space="0" w:color="auto"/>
              <w:bottom w:val="single" w:sz="4" w:space="0" w:color="auto"/>
              <w:right w:val="single" w:sz="4" w:space="0" w:color="auto"/>
            </w:tcBorders>
            <w:vAlign w:val="center"/>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ставка на оплату технологического расхода </w:t>
            </w:r>
          </w:p>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(потерь)</w:t>
            </w:r>
          </w:p>
        </w:tc>
        <w:tc>
          <w:tcPr>
            <w:tcW w:w="2134" w:type="dxa"/>
            <w:gridSpan w:val="7"/>
            <w:vMerge/>
            <w:tcBorders>
              <w:top w:val="single" w:sz="4" w:space="0" w:color="auto"/>
              <w:left w:val="single" w:sz="4" w:space="0" w:color="auto"/>
              <w:bottom w:val="single" w:sz="4" w:space="0" w:color="auto"/>
              <w:right w:val="single" w:sz="4" w:space="0" w:color="auto"/>
            </w:tcBorders>
          </w:tcPr>
          <w:p w:rsidR="00F94C26" w:rsidRPr="00273B40" w:rsidRDefault="00F94C26" w:rsidP="00D057ED">
            <w:pPr>
              <w:spacing w:after="0" w:line="240" w:lineRule="auto"/>
              <w:rPr>
                <w:rFonts w:ascii="Times New Roman" w:eastAsia="Times New Roman" w:hAnsi="Times New Roman" w:cs="Times New Roman"/>
                <w:color w:val="000000"/>
                <w:sz w:val="24"/>
                <w:szCs w:val="24"/>
                <w:lang w:eastAsia="ru-RU"/>
              </w:rPr>
            </w:pPr>
          </w:p>
        </w:tc>
      </w:tr>
      <w:tr w:rsidR="00F94C26" w:rsidRPr="00795151" w:rsidTr="00795151">
        <w:trPr>
          <w:gridAfter w:val="1"/>
          <w:wAfter w:w="13" w:type="dxa"/>
          <w:trHeight w:val="315"/>
        </w:trPr>
        <w:tc>
          <w:tcPr>
            <w:tcW w:w="7797" w:type="dxa"/>
            <w:gridSpan w:val="3"/>
            <w:vMerge/>
            <w:tcBorders>
              <w:top w:val="single" w:sz="4" w:space="0" w:color="auto"/>
              <w:left w:val="single" w:sz="4" w:space="0" w:color="auto"/>
              <w:bottom w:val="single" w:sz="4" w:space="0" w:color="auto"/>
              <w:right w:val="single" w:sz="4" w:space="0" w:color="auto"/>
            </w:tcBorders>
            <w:vAlign w:val="center"/>
            <w:hideMark/>
          </w:tcPr>
          <w:p w:rsidR="00F94C26" w:rsidRPr="00273B40" w:rsidRDefault="00F94C26"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single" w:sz="4" w:space="0" w:color="auto"/>
              <w:left w:val="nil"/>
              <w:bottom w:val="single" w:sz="4" w:space="0" w:color="auto"/>
              <w:right w:val="single" w:sz="4" w:space="0" w:color="auto"/>
            </w:tcBorders>
            <w:vAlign w:val="center"/>
          </w:tcPr>
          <w:p w:rsidR="00F94C26" w:rsidRPr="00273B40" w:rsidRDefault="00F94C26"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r w:rsidRPr="00273B40">
              <w:rPr>
                <w:rFonts w:ascii="Times New Roman" w:eastAsia="Times New Roman" w:hAnsi="Times New Roman" w:cs="Times New Roman"/>
                <w:color w:val="000000"/>
                <w:sz w:val="24"/>
                <w:szCs w:val="24"/>
                <w:lang w:eastAsia="ru-RU"/>
              </w:rPr>
              <w:t>мес.</w:t>
            </w:r>
          </w:p>
        </w:tc>
        <w:tc>
          <w:tcPr>
            <w:tcW w:w="2283" w:type="dxa"/>
            <w:gridSpan w:val="7"/>
            <w:tcBorders>
              <w:top w:val="single" w:sz="4" w:space="0" w:color="auto"/>
              <w:left w:val="nil"/>
              <w:bottom w:val="single" w:sz="4" w:space="0" w:color="auto"/>
              <w:right w:val="single" w:sz="4" w:space="0" w:color="auto"/>
            </w:tcBorders>
            <w:vAlign w:val="center"/>
          </w:tcPr>
          <w:p w:rsidR="00F94C26" w:rsidRPr="00273B40" w:rsidRDefault="003A4FE0"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w:t>
            </w:r>
            <w:r w:rsidR="00F94C26" w:rsidRPr="00273B40">
              <w:rPr>
                <w:rFonts w:ascii="Times New Roman" w:eastAsia="Times New Roman" w:hAnsi="Times New Roman" w:cs="Times New Roman"/>
                <w:color w:val="000000"/>
                <w:sz w:val="24"/>
                <w:szCs w:val="24"/>
                <w:lang w:eastAsia="ru-RU"/>
              </w:rPr>
              <w:t>уб./кВт</w:t>
            </w:r>
            <w:r w:rsidR="00F94C26" w:rsidRPr="00273B40">
              <w:rPr>
                <w:rFonts w:ascii="Times New Roman" w:eastAsia="Times New Roman" w:hAnsi="Times New Roman" w:cs="Times New Roman"/>
                <w:color w:val="000000"/>
                <w:sz w:val="24"/>
                <w:szCs w:val="24"/>
                <w:lang w:val="en-US" w:eastAsia="ru-RU"/>
              </w:rPr>
              <w:t>*</w:t>
            </w:r>
            <w:proofErr w:type="gramStart"/>
            <w:r w:rsidR="00F94C26" w:rsidRPr="00273B40">
              <w:rPr>
                <w:rFonts w:ascii="Times New Roman" w:eastAsia="Times New Roman" w:hAnsi="Times New Roman" w:cs="Times New Roman"/>
                <w:color w:val="000000"/>
                <w:sz w:val="24"/>
                <w:szCs w:val="24"/>
                <w:lang w:eastAsia="ru-RU"/>
              </w:rPr>
              <w:t>ч</w:t>
            </w:r>
            <w:proofErr w:type="gramEnd"/>
          </w:p>
        </w:tc>
        <w:tc>
          <w:tcPr>
            <w:tcW w:w="2134" w:type="dxa"/>
            <w:gridSpan w:val="7"/>
            <w:tcBorders>
              <w:top w:val="single" w:sz="4" w:space="0" w:color="auto"/>
              <w:left w:val="nil"/>
              <w:bottom w:val="single" w:sz="4" w:space="0" w:color="auto"/>
              <w:right w:val="single" w:sz="4" w:space="0" w:color="auto"/>
            </w:tcBorders>
            <w:vAlign w:val="center"/>
          </w:tcPr>
          <w:p w:rsidR="00F94C26" w:rsidRPr="00273B40" w:rsidRDefault="00F94C26"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proofErr w:type="gramStart"/>
            <w:r w:rsidRPr="00273B40">
              <w:rPr>
                <w:rFonts w:ascii="Times New Roman" w:eastAsia="Times New Roman" w:hAnsi="Times New Roman" w:cs="Times New Roman"/>
                <w:color w:val="000000"/>
                <w:sz w:val="24"/>
                <w:szCs w:val="24"/>
                <w:lang w:eastAsia="ru-RU"/>
              </w:rPr>
              <w:t>ч</w:t>
            </w:r>
            <w:proofErr w:type="gramEnd"/>
          </w:p>
        </w:tc>
      </w:tr>
      <w:tr w:rsidR="00F94C26" w:rsidRPr="00795151" w:rsidTr="00795151">
        <w:trPr>
          <w:gridAfter w:val="1"/>
          <w:wAfter w:w="13" w:type="dxa"/>
          <w:trHeight w:val="315"/>
        </w:trPr>
        <w:tc>
          <w:tcPr>
            <w:tcW w:w="7797" w:type="dxa"/>
            <w:gridSpan w:val="3"/>
            <w:tcBorders>
              <w:top w:val="single" w:sz="4" w:space="0" w:color="auto"/>
              <w:left w:val="single" w:sz="4" w:space="0" w:color="auto"/>
              <w:bottom w:val="single" w:sz="4" w:space="0" w:color="auto"/>
              <w:right w:val="single" w:sz="4" w:space="0" w:color="auto"/>
            </w:tcBorders>
            <w:noWrap/>
            <w:vAlign w:val="bottom"/>
            <w:hideMark/>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1</w:t>
            </w:r>
          </w:p>
        </w:tc>
        <w:tc>
          <w:tcPr>
            <w:tcW w:w="1989" w:type="dxa"/>
            <w:gridSpan w:val="4"/>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5</w:t>
            </w:r>
          </w:p>
        </w:tc>
        <w:tc>
          <w:tcPr>
            <w:tcW w:w="2283" w:type="dxa"/>
            <w:gridSpan w:val="7"/>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6</w:t>
            </w:r>
          </w:p>
        </w:tc>
        <w:tc>
          <w:tcPr>
            <w:tcW w:w="2134" w:type="dxa"/>
            <w:gridSpan w:val="7"/>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7</w:t>
            </w:r>
          </w:p>
        </w:tc>
      </w:tr>
      <w:tr w:rsidR="00F94C26" w:rsidRPr="00795151" w:rsidTr="00EA0DE2">
        <w:trPr>
          <w:gridAfter w:val="1"/>
          <w:wAfter w:w="13" w:type="dxa"/>
          <w:trHeight w:val="888"/>
        </w:trPr>
        <w:tc>
          <w:tcPr>
            <w:tcW w:w="7797" w:type="dxa"/>
            <w:gridSpan w:val="3"/>
            <w:tcBorders>
              <w:top w:val="single" w:sz="4" w:space="0" w:color="auto"/>
              <w:left w:val="single" w:sz="4" w:space="0" w:color="auto"/>
              <w:bottom w:val="single" w:sz="4" w:space="0" w:color="auto"/>
              <w:right w:val="single" w:sz="4" w:space="0" w:color="auto"/>
            </w:tcBorders>
            <w:vAlign w:val="center"/>
            <w:hideMark/>
          </w:tcPr>
          <w:p w:rsidR="00F94C26" w:rsidRPr="004C1E06" w:rsidRDefault="00F94C26" w:rsidP="00CA2898">
            <w:pPr>
              <w:spacing w:after="0" w:line="240" w:lineRule="auto"/>
              <w:ind w:right="11"/>
              <w:rPr>
                <w:rFonts w:ascii="Times New Roman" w:eastAsia="Times New Roman" w:hAnsi="Times New Roman" w:cs="Times New Roman"/>
                <w:color w:val="000000"/>
                <w:sz w:val="26"/>
                <w:szCs w:val="26"/>
                <w:lang w:eastAsia="ru-RU"/>
              </w:rPr>
            </w:pPr>
            <w:r w:rsidRPr="004C1E06">
              <w:rPr>
                <w:rFonts w:ascii="Times New Roman" w:eastAsia="Times New Roman" w:hAnsi="Times New Roman" w:cs="Times New Roman"/>
                <w:color w:val="000000"/>
                <w:sz w:val="26"/>
                <w:szCs w:val="26"/>
                <w:lang w:eastAsia="ru-RU"/>
              </w:rPr>
              <w:t>ООО «</w:t>
            </w:r>
            <w:proofErr w:type="spellStart"/>
            <w:r w:rsidRPr="004C1E06">
              <w:rPr>
                <w:rFonts w:ascii="Times New Roman" w:eastAsia="Times New Roman" w:hAnsi="Times New Roman" w:cs="Times New Roman"/>
                <w:color w:val="000000"/>
                <w:sz w:val="26"/>
                <w:szCs w:val="26"/>
                <w:lang w:eastAsia="ru-RU"/>
              </w:rPr>
              <w:t>Заринская</w:t>
            </w:r>
            <w:proofErr w:type="spellEnd"/>
            <w:r w:rsidRPr="004C1E06">
              <w:rPr>
                <w:rFonts w:ascii="Times New Roman" w:eastAsia="Times New Roman" w:hAnsi="Times New Roman" w:cs="Times New Roman"/>
                <w:color w:val="000000"/>
                <w:sz w:val="26"/>
                <w:szCs w:val="26"/>
                <w:lang w:eastAsia="ru-RU"/>
              </w:rPr>
              <w:t xml:space="preserve"> сетевая компания» - ОАО «Межрегиональная распределительная компания Сибири» (филиал «Алтайэнерго»)</w:t>
            </w: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F94C26" w:rsidRPr="004C1E06" w:rsidRDefault="00EA0DE2" w:rsidP="000A5536">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291,4</w:t>
            </w:r>
            <w:r w:rsidR="000A5536">
              <w:rPr>
                <w:rFonts w:ascii="Times New Roman" w:eastAsia="Times New Roman" w:hAnsi="Times New Roman" w:cs="Times New Roman"/>
                <w:color w:val="000000"/>
                <w:sz w:val="26"/>
                <w:szCs w:val="26"/>
                <w:lang w:eastAsia="ru-RU"/>
              </w:rPr>
              <w:t>5747</w:t>
            </w:r>
          </w:p>
        </w:tc>
        <w:tc>
          <w:tcPr>
            <w:tcW w:w="2283" w:type="dxa"/>
            <w:gridSpan w:val="7"/>
            <w:tcBorders>
              <w:top w:val="single" w:sz="4" w:space="0" w:color="auto"/>
              <w:left w:val="single" w:sz="4" w:space="0" w:color="auto"/>
              <w:bottom w:val="single" w:sz="4" w:space="0" w:color="auto"/>
              <w:right w:val="single" w:sz="4" w:space="0" w:color="auto"/>
            </w:tcBorders>
            <w:vAlign w:val="center"/>
          </w:tcPr>
          <w:p w:rsidR="00F94C26" w:rsidRPr="004C1E06" w:rsidRDefault="00EA0DE2" w:rsidP="000A5536">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r w:rsidR="000A5536">
              <w:rPr>
                <w:rFonts w:ascii="Times New Roman" w:eastAsia="Times New Roman" w:hAnsi="Times New Roman" w:cs="Times New Roman"/>
                <w:color w:val="000000"/>
                <w:sz w:val="26"/>
                <w:szCs w:val="26"/>
                <w:lang w:eastAsia="ru-RU"/>
              </w:rPr>
              <w:t>13095</w:t>
            </w:r>
          </w:p>
        </w:tc>
        <w:tc>
          <w:tcPr>
            <w:tcW w:w="2134" w:type="dxa"/>
            <w:gridSpan w:val="7"/>
            <w:tcBorders>
              <w:top w:val="single" w:sz="4" w:space="0" w:color="auto"/>
              <w:left w:val="single" w:sz="4" w:space="0" w:color="auto"/>
              <w:bottom w:val="single" w:sz="4" w:space="0" w:color="auto"/>
              <w:right w:val="single" w:sz="4" w:space="0" w:color="auto"/>
            </w:tcBorders>
            <w:vAlign w:val="center"/>
          </w:tcPr>
          <w:p w:rsidR="00F94C26" w:rsidRPr="004C1E06" w:rsidRDefault="00EA0DE2" w:rsidP="000A5536">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r w:rsidR="000A5536">
              <w:rPr>
                <w:rFonts w:ascii="Times New Roman" w:eastAsia="Times New Roman" w:hAnsi="Times New Roman" w:cs="Times New Roman"/>
                <w:color w:val="000000"/>
                <w:sz w:val="26"/>
                <w:szCs w:val="26"/>
                <w:lang w:eastAsia="ru-RU"/>
              </w:rPr>
              <w:t>63439</w:t>
            </w:r>
          </w:p>
        </w:tc>
      </w:tr>
      <w:tr w:rsidR="00F94C26" w:rsidRPr="00795151" w:rsidTr="004C1E06">
        <w:trPr>
          <w:gridAfter w:val="1"/>
          <w:wAfter w:w="13" w:type="dxa"/>
          <w:trHeight w:val="844"/>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4C1E06" w:rsidRDefault="00F94C26" w:rsidP="00763BB1">
            <w:pPr>
              <w:spacing w:after="0" w:line="240" w:lineRule="auto"/>
              <w:ind w:right="11"/>
              <w:rPr>
                <w:rFonts w:ascii="Times New Roman" w:eastAsia="Times New Roman" w:hAnsi="Times New Roman" w:cs="Times New Roman"/>
                <w:color w:val="000000"/>
                <w:sz w:val="26"/>
                <w:szCs w:val="26"/>
                <w:lang w:eastAsia="ru-RU"/>
              </w:rPr>
            </w:pPr>
            <w:r w:rsidRPr="004C1E06">
              <w:rPr>
                <w:rFonts w:ascii="Times New Roman" w:eastAsia="Times New Roman" w:hAnsi="Times New Roman" w:cs="Times New Roman"/>
                <w:color w:val="000000"/>
                <w:sz w:val="26"/>
                <w:szCs w:val="26"/>
                <w:lang w:eastAsia="ru-RU"/>
              </w:rPr>
              <w:t>ООО «</w:t>
            </w:r>
            <w:proofErr w:type="spellStart"/>
            <w:r w:rsidRPr="004C1E06">
              <w:rPr>
                <w:rFonts w:ascii="Times New Roman" w:eastAsia="Times New Roman" w:hAnsi="Times New Roman" w:cs="Times New Roman"/>
                <w:color w:val="000000"/>
                <w:sz w:val="26"/>
                <w:szCs w:val="26"/>
                <w:lang w:eastAsia="ru-RU"/>
              </w:rPr>
              <w:t>Заринская</w:t>
            </w:r>
            <w:proofErr w:type="spellEnd"/>
            <w:r w:rsidRPr="004C1E06">
              <w:rPr>
                <w:rFonts w:ascii="Times New Roman" w:eastAsia="Times New Roman" w:hAnsi="Times New Roman" w:cs="Times New Roman"/>
                <w:color w:val="000000"/>
                <w:sz w:val="26"/>
                <w:szCs w:val="26"/>
                <w:lang w:eastAsia="ru-RU"/>
              </w:rPr>
              <w:t xml:space="preserve"> сетевая компания» - ОАО «Российские железные дороги» </w:t>
            </w: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F94C26" w:rsidRPr="004C1E06" w:rsidRDefault="00EA0DE2" w:rsidP="000A5536">
            <w:pPr>
              <w:spacing w:after="0" w:line="240" w:lineRule="auto"/>
              <w:ind w:left="-109" w:right="-1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65,9</w:t>
            </w:r>
            <w:r w:rsidR="000A5536">
              <w:rPr>
                <w:rFonts w:ascii="Times New Roman" w:eastAsia="Times New Roman" w:hAnsi="Times New Roman" w:cs="Times New Roman"/>
                <w:color w:val="000000"/>
                <w:sz w:val="26"/>
                <w:szCs w:val="26"/>
                <w:lang w:eastAsia="ru-RU"/>
              </w:rPr>
              <w:t>3354</w:t>
            </w:r>
          </w:p>
        </w:tc>
        <w:tc>
          <w:tcPr>
            <w:tcW w:w="2283" w:type="dxa"/>
            <w:gridSpan w:val="7"/>
            <w:tcBorders>
              <w:top w:val="single" w:sz="4" w:space="0" w:color="auto"/>
              <w:left w:val="single" w:sz="4" w:space="0" w:color="auto"/>
              <w:bottom w:val="single" w:sz="4" w:space="0" w:color="auto"/>
              <w:right w:val="single" w:sz="4" w:space="0" w:color="auto"/>
            </w:tcBorders>
            <w:vAlign w:val="center"/>
          </w:tcPr>
          <w:p w:rsidR="00F94C26" w:rsidRPr="004C1E06" w:rsidRDefault="00EA0DE2" w:rsidP="000A5536">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0,05</w:t>
            </w:r>
            <w:r w:rsidR="000A5536">
              <w:rPr>
                <w:rFonts w:ascii="Times New Roman" w:eastAsia="Times New Roman" w:hAnsi="Times New Roman" w:cs="Times New Roman"/>
                <w:sz w:val="26"/>
                <w:szCs w:val="26"/>
                <w:lang w:eastAsia="ru-RU"/>
              </w:rPr>
              <w:t>823</w:t>
            </w:r>
          </w:p>
        </w:tc>
        <w:tc>
          <w:tcPr>
            <w:tcW w:w="2134" w:type="dxa"/>
            <w:gridSpan w:val="7"/>
            <w:tcBorders>
              <w:top w:val="single" w:sz="4" w:space="0" w:color="auto"/>
              <w:left w:val="single" w:sz="4" w:space="0" w:color="auto"/>
              <w:bottom w:val="single" w:sz="4" w:space="0" w:color="auto"/>
              <w:right w:val="single" w:sz="4" w:space="0" w:color="auto"/>
            </w:tcBorders>
            <w:vAlign w:val="center"/>
          </w:tcPr>
          <w:p w:rsidR="00F94C26" w:rsidRPr="004C1E06" w:rsidRDefault="00EA0DE2" w:rsidP="000A5536">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r w:rsidR="000A5536">
              <w:rPr>
                <w:rFonts w:ascii="Times New Roman" w:eastAsia="Times New Roman" w:hAnsi="Times New Roman" w:cs="Times New Roman"/>
                <w:sz w:val="26"/>
                <w:szCs w:val="26"/>
                <w:lang w:eastAsia="ru-RU"/>
              </w:rPr>
              <w:t>17306</w:t>
            </w:r>
          </w:p>
        </w:tc>
      </w:tr>
      <w:tr w:rsidR="00F94C26" w:rsidRPr="00795151" w:rsidTr="00795151">
        <w:trPr>
          <w:gridAfter w:val="11"/>
          <w:wAfter w:w="2852" w:type="dxa"/>
          <w:trHeight w:val="315"/>
        </w:trPr>
        <w:tc>
          <w:tcPr>
            <w:tcW w:w="11364" w:type="dxa"/>
            <w:gridSpan w:val="11"/>
          </w:tcPr>
          <w:p w:rsidR="00F94C26" w:rsidRPr="00795151" w:rsidRDefault="00F94C26" w:rsidP="00D057ED">
            <w:pPr>
              <w:spacing w:after="0" w:line="240" w:lineRule="auto"/>
              <w:rPr>
                <w:rFonts w:ascii="Times New Roman" w:eastAsia="Times New Roman" w:hAnsi="Times New Roman" w:cs="Times New Roman"/>
                <w:color w:val="000000"/>
                <w:sz w:val="25"/>
                <w:szCs w:val="25"/>
                <w:lang w:eastAsia="ru-RU"/>
              </w:rPr>
            </w:pPr>
          </w:p>
        </w:tc>
      </w:tr>
      <w:tr w:rsidR="00F94C26" w:rsidRPr="00795151" w:rsidTr="00795151">
        <w:trPr>
          <w:gridAfter w:val="10"/>
          <w:wAfter w:w="2358" w:type="dxa"/>
          <w:trHeight w:val="315"/>
        </w:trPr>
        <w:tc>
          <w:tcPr>
            <w:tcW w:w="4079" w:type="dxa"/>
            <w:noWrap/>
            <w:vAlign w:val="bottom"/>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lang w:eastAsia="ru-RU"/>
              </w:rPr>
            </w:pPr>
          </w:p>
        </w:tc>
        <w:tc>
          <w:tcPr>
            <w:tcW w:w="1689" w:type="dxa"/>
            <w:noWrap/>
            <w:vAlign w:val="bottom"/>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highlight w:val="yellow"/>
                <w:lang w:eastAsia="ru-RU"/>
              </w:rPr>
            </w:pPr>
          </w:p>
        </w:tc>
        <w:tc>
          <w:tcPr>
            <w:tcW w:w="2082" w:type="dxa"/>
            <w:gridSpan w:val="2"/>
            <w:noWrap/>
            <w:vAlign w:val="bottom"/>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highlight w:val="yellow"/>
                <w:lang w:eastAsia="ru-RU"/>
              </w:rPr>
            </w:pPr>
          </w:p>
        </w:tc>
        <w:tc>
          <w:tcPr>
            <w:tcW w:w="1168" w:type="dxa"/>
            <w:gridSpan w:val="2"/>
            <w:noWrap/>
            <w:vAlign w:val="bottom"/>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highlight w:val="yellow"/>
                <w:lang w:eastAsia="ru-RU"/>
              </w:rPr>
            </w:pPr>
          </w:p>
        </w:tc>
        <w:tc>
          <w:tcPr>
            <w:tcW w:w="1326" w:type="dxa"/>
            <w:gridSpan w:val="3"/>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highlight w:val="yellow"/>
                <w:lang w:eastAsia="ru-RU"/>
              </w:rPr>
            </w:pPr>
          </w:p>
        </w:tc>
        <w:tc>
          <w:tcPr>
            <w:tcW w:w="758" w:type="dxa"/>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highlight w:val="yellow"/>
                <w:lang w:eastAsia="ru-RU"/>
              </w:rPr>
            </w:pPr>
          </w:p>
        </w:tc>
        <w:tc>
          <w:tcPr>
            <w:tcW w:w="756" w:type="dxa"/>
            <w:gridSpan w:val="2"/>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highlight w:val="yellow"/>
                <w:lang w:eastAsia="ru-RU"/>
              </w:rPr>
            </w:pPr>
          </w:p>
        </w:tc>
      </w:tr>
      <w:tr w:rsidR="00F94C26" w:rsidRPr="00795151" w:rsidTr="00795151">
        <w:trPr>
          <w:gridAfter w:val="4"/>
          <w:wAfter w:w="41" w:type="dxa"/>
          <w:trHeight w:val="885"/>
        </w:trPr>
        <w:tc>
          <w:tcPr>
            <w:tcW w:w="14175" w:type="dxa"/>
            <w:gridSpan w:val="18"/>
            <w:vAlign w:val="center"/>
            <w:hideMark/>
          </w:tcPr>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A26263">
            <w:pPr>
              <w:spacing w:after="0" w:line="240" w:lineRule="auto"/>
              <w:ind w:right="11"/>
              <w:jc w:val="center"/>
              <w:rPr>
                <w:rFonts w:ascii="Times New Roman" w:eastAsia="Times New Roman" w:hAnsi="Times New Roman" w:cs="Times New Roman"/>
                <w:b/>
                <w:bCs/>
                <w:color w:val="000000"/>
                <w:sz w:val="25"/>
                <w:szCs w:val="25"/>
                <w:lang w:eastAsia="ru-RU"/>
              </w:rPr>
            </w:pPr>
          </w:p>
          <w:p w:rsidR="00F94C26" w:rsidRPr="004C1E06" w:rsidRDefault="00F94C26" w:rsidP="00A26263">
            <w:pPr>
              <w:spacing w:after="0" w:line="240" w:lineRule="auto"/>
              <w:ind w:right="11"/>
              <w:jc w:val="center"/>
              <w:rPr>
                <w:rFonts w:ascii="Times New Roman" w:eastAsia="Times New Roman" w:hAnsi="Times New Roman" w:cs="Times New Roman"/>
                <w:b/>
                <w:bCs/>
                <w:color w:val="000000"/>
                <w:sz w:val="28"/>
                <w:szCs w:val="28"/>
                <w:lang w:eastAsia="ru-RU"/>
              </w:rPr>
            </w:pPr>
            <w:r w:rsidRPr="004C1E06">
              <w:rPr>
                <w:rFonts w:ascii="Times New Roman" w:eastAsia="Times New Roman" w:hAnsi="Times New Roman" w:cs="Times New Roman"/>
                <w:b/>
                <w:bCs/>
                <w:color w:val="000000"/>
                <w:sz w:val="28"/>
                <w:szCs w:val="28"/>
                <w:lang w:eastAsia="ru-RU"/>
              </w:rPr>
              <w:lastRenderedPageBreak/>
              <w:t>Индивидуальные тарифы на услуги по передаче электрической энергии</w:t>
            </w:r>
          </w:p>
          <w:p w:rsidR="00F94C26" w:rsidRPr="004C1E06" w:rsidRDefault="00F94C26" w:rsidP="00A26263">
            <w:pPr>
              <w:spacing w:after="0" w:line="240" w:lineRule="auto"/>
              <w:ind w:right="11"/>
              <w:jc w:val="center"/>
              <w:rPr>
                <w:rFonts w:ascii="Times New Roman" w:eastAsia="Times New Roman" w:hAnsi="Times New Roman" w:cs="Times New Roman"/>
                <w:b/>
                <w:bCs/>
                <w:color w:val="000000"/>
                <w:sz w:val="28"/>
                <w:szCs w:val="28"/>
                <w:lang w:eastAsia="ru-RU"/>
              </w:rPr>
            </w:pPr>
            <w:r w:rsidRPr="004C1E06">
              <w:rPr>
                <w:rFonts w:ascii="Times New Roman" w:eastAsia="Times New Roman" w:hAnsi="Times New Roman" w:cs="Times New Roman"/>
                <w:b/>
                <w:bCs/>
                <w:color w:val="000000"/>
                <w:sz w:val="28"/>
                <w:szCs w:val="28"/>
                <w:lang w:eastAsia="ru-RU"/>
              </w:rPr>
              <w:t xml:space="preserve">  для взаиморасчётов ОАО «Сетевая компания </w:t>
            </w:r>
            <w:proofErr w:type="spellStart"/>
            <w:r w:rsidRPr="004C1E06">
              <w:rPr>
                <w:rFonts w:ascii="Times New Roman" w:eastAsia="Times New Roman" w:hAnsi="Times New Roman" w:cs="Times New Roman"/>
                <w:b/>
                <w:bCs/>
                <w:color w:val="000000"/>
                <w:sz w:val="28"/>
                <w:szCs w:val="28"/>
                <w:lang w:eastAsia="ru-RU"/>
              </w:rPr>
              <w:t>Алтайкрайэнерго</w:t>
            </w:r>
            <w:proofErr w:type="spellEnd"/>
            <w:r w:rsidRPr="004C1E06">
              <w:rPr>
                <w:rFonts w:ascii="Times New Roman" w:eastAsia="Times New Roman" w:hAnsi="Times New Roman" w:cs="Times New Roman"/>
                <w:b/>
                <w:bCs/>
                <w:color w:val="000000"/>
                <w:sz w:val="28"/>
                <w:szCs w:val="28"/>
                <w:lang w:eastAsia="ru-RU"/>
              </w:rPr>
              <w:t xml:space="preserve">» с ОАО «Межрегиональная </w:t>
            </w:r>
          </w:p>
          <w:p w:rsidR="00F94C26" w:rsidRPr="00795151" w:rsidRDefault="00F94C26" w:rsidP="00341269">
            <w:pPr>
              <w:spacing w:after="0" w:line="240" w:lineRule="auto"/>
              <w:ind w:right="11"/>
              <w:jc w:val="center"/>
              <w:rPr>
                <w:rFonts w:ascii="Times New Roman" w:eastAsia="Times New Roman" w:hAnsi="Times New Roman" w:cs="Times New Roman"/>
                <w:b/>
                <w:bCs/>
                <w:color w:val="000000"/>
                <w:sz w:val="25"/>
                <w:szCs w:val="25"/>
                <w:lang w:eastAsia="ru-RU"/>
              </w:rPr>
            </w:pPr>
            <w:r w:rsidRPr="004C1E06">
              <w:rPr>
                <w:rFonts w:ascii="Times New Roman" w:eastAsia="Times New Roman" w:hAnsi="Times New Roman" w:cs="Times New Roman"/>
                <w:b/>
                <w:bCs/>
                <w:color w:val="000000"/>
                <w:sz w:val="28"/>
                <w:szCs w:val="28"/>
                <w:lang w:eastAsia="ru-RU"/>
              </w:rPr>
              <w:t xml:space="preserve">распределительная сетевая компания Сибири» (филиал «Алтайэнерго»), ОАО «Российские железные дороги»   </w:t>
            </w:r>
            <w:r w:rsidRPr="004C1E06">
              <w:rPr>
                <w:rFonts w:ascii="Times New Roman" w:eastAsia="Times New Roman" w:hAnsi="Times New Roman" w:cs="Times New Roman"/>
                <w:b/>
                <w:color w:val="000000"/>
                <w:sz w:val="28"/>
                <w:szCs w:val="28"/>
                <w:lang w:eastAsia="ru-RU"/>
              </w:rPr>
              <w:t>на 2015 год</w:t>
            </w:r>
          </w:p>
        </w:tc>
      </w:tr>
      <w:tr w:rsidR="00F94C26" w:rsidRPr="00795151" w:rsidTr="00795151">
        <w:trPr>
          <w:gridAfter w:val="6"/>
          <w:wAfter w:w="641" w:type="dxa"/>
          <w:trHeight w:val="80"/>
        </w:trPr>
        <w:tc>
          <w:tcPr>
            <w:tcW w:w="7797" w:type="dxa"/>
            <w:gridSpan w:val="3"/>
            <w:tcBorders>
              <w:bottom w:val="single" w:sz="4" w:space="0" w:color="auto"/>
            </w:tcBorders>
            <w:noWrap/>
            <w:vAlign w:val="bottom"/>
          </w:tcPr>
          <w:p w:rsidR="00F94C26" w:rsidRPr="00795151" w:rsidRDefault="00F94C26" w:rsidP="00D057ED">
            <w:pPr>
              <w:spacing w:after="0" w:line="240" w:lineRule="auto"/>
              <w:ind w:right="11"/>
              <w:rPr>
                <w:rFonts w:ascii="Times New Roman" w:eastAsia="Times New Roman" w:hAnsi="Times New Roman" w:cs="Times New Roman"/>
                <w:color w:val="000000"/>
                <w:sz w:val="25"/>
                <w:szCs w:val="25"/>
                <w:lang w:eastAsia="ru-RU"/>
              </w:rPr>
            </w:pPr>
          </w:p>
        </w:tc>
        <w:tc>
          <w:tcPr>
            <w:tcW w:w="236" w:type="dxa"/>
            <w:gridSpan w:val="2"/>
            <w:tcBorders>
              <w:bottom w:val="single" w:sz="4" w:space="0" w:color="auto"/>
            </w:tcBorders>
            <w:noWrap/>
            <w:vAlign w:val="bottom"/>
          </w:tcPr>
          <w:p w:rsidR="00F94C26" w:rsidRPr="00795151" w:rsidRDefault="00F94C26" w:rsidP="00D057ED">
            <w:pPr>
              <w:spacing w:after="0" w:line="240" w:lineRule="auto"/>
              <w:ind w:right="11"/>
              <w:rPr>
                <w:rFonts w:ascii="Times New Roman" w:eastAsia="Times New Roman" w:hAnsi="Times New Roman" w:cs="Times New Roman"/>
                <w:color w:val="000000"/>
                <w:sz w:val="25"/>
                <w:szCs w:val="25"/>
                <w:highlight w:val="yellow"/>
                <w:lang w:eastAsia="ru-RU"/>
              </w:rPr>
            </w:pPr>
          </w:p>
        </w:tc>
        <w:tc>
          <w:tcPr>
            <w:tcW w:w="2221" w:type="dxa"/>
            <w:gridSpan w:val="3"/>
            <w:tcBorders>
              <w:bottom w:val="single" w:sz="4" w:space="0" w:color="auto"/>
            </w:tcBorders>
            <w:noWrap/>
            <w:vAlign w:val="bottom"/>
          </w:tcPr>
          <w:p w:rsidR="00F94C26" w:rsidRPr="00795151" w:rsidRDefault="00F94C26" w:rsidP="00D057ED">
            <w:pPr>
              <w:spacing w:after="0" w:line="240" w:lineRule="auto"/>
              <w:ind w:right="11"/>
              <w:rPr>
                <w:rFonts w:ascii="Times New Roman" w:eastAsia="Times New Roman" w:hAnsi="Times New Roman" w:cs="Times New Roman"/>
                <w:color w:val="000000"/>
                <w:sz w:val="25"/>
                <w:szCs w:val="25"/>
                <w:highlight w:val="yellow"/>
                <w:lang w:eastAsia="ru-RU"/>
              </w:rPr>
            </w:pPr>
          </w:p>
        </w:tc>
        <w:tc>
          <w:tcPr>
            <w:tcW w:w="1995" w:type="dxa"/>
            <w:gridSpan w:val="7"/>
            <w:tcBorders>
              <w:bottom w:val="single" w:sz="4" w:space="0" w:color="auto"/>
            </w:tcBorders>
            <w:noWrap/>
            <w:vAlign w:val="bottom"/>
          </w:tcPr>
          <w:p w:rsidR="00F94C26" w:rsidRPr="00795151" w:rsidRDefault="00F94C26" w:rsidP="00D057ED">
            <w:pPr>
              <w:spacing w:after="0" w:line="240" w:lineRule="auto"/>
              <w:ind w:right="11"/>
              <w:rPr>
                <w:rFonts w:ascii="Times New Roman" w:eastAsia="Times New Roman" w:hAnsi="Times New Roman" w:cs="Times New Roman"/>
                <w:color w:val="000000"/>
                <w:sz w:val="25"/>
                <w:szCs w:val="25"/>
                <w:highlight w:val="yellow"/>
                <w:lang w:eastAsia="ru-RU"/>
              </w:rPr>
            </w:pPr>
          </w:p>
        </w:tc>
        <w:tc>
          <w:tcPr>
            <w:tcW w:w="1326" w:type="dxa"/>
            <w:tcBorders>
              <w:bottom w:val="single" w:sz="4" w:space="0" w:color="auto"/>
            </w:tcBorders>
          </w:tcPr>
          <w:p w:rsidR="00F94C26" w:rsidRPr="00795151" w:rsidRDefault="00F94C26" w:rsidP="00D057ED">
            <w:pPr>
              <w:spacing w:after="0" w:line="240" w:lineRule="auto"/>
              <w:ind w:right="11"/>
              <w:rPr>
                <w:rFonts w:ascii="Times New Roman" w:eastAsia="Times New Roman" w:hAnsi="Times New Roman" w:cs="Times New Roman"/>
                <w:color w:val="000000"/>
                <w:sz w:val="25"/>
                <w:szCs w:val="25"/>
                <w:highlight w:val="yellow"/>
                <w:lang w:eastAsia="ru-RU"/>
              </w:rPr>
            </w:pPr>
          </w:p>
        </w:tc>
      </w:tr>
      <w:tr w:rsidR="00F94C26" w:rsidRPr="00795151" w:rsidTr="00795151">
        <w:trPr>
          <w:gridAfter w:val="2"/>
          <w:wAfter w:w="26" w:type="dxa"/>
          <w:trHeight w:val="315"/>
        </w:trPr>
        <w:tc>
          <w:tcPr>
            <w:tcW w:w="7797" w:type="dxa"/>
            <w:gridSpan w:val="3"/>
            <w:vMerge w:val="restart"/>
            <w:tcBorders>
              <w:top w:val="single" w:sz="4" w:space="0" w:color="auto"/>
              <w:left w:val="single" w:sz="4" w:space="0" w:color="auto"/>
              <w:bottom w:val="single" w:sz="4" w:space="0" w:color="auto"/>
              <w:right w:val="single" w:sz="4" w:space="0" w:color="auto"/>
            </w:tcBorders>
            <w:vAlign w:val="center"/>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Наименование сетевых организаций</w:t>
            </w:r>
          </w:p>
          <w:p w:rsidR="00F94C26" w:rsidRPr="00273B40" w:rsidRDefault="00F94C26" w:rsidP="00D057ED">
            <w:pPr>
              <w:spacing w:after="0" w:line="240" w:lineRule="auto"/>
              <w:ind w:right="11"/>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w:t>
            </w:r>
          </w:p>
        </w:tc>
        <w:tc>
          <w:tcPr>
            <w:tcW w:w="6393" w:type="dxa"/>
            <w:gridSpan w:val="17"/>
            <w:tcBorders>
              <w:top w:val="single" w:sz="4" w:space="0" w:color="auto"/>
              <w:left w:val="single" w:sz="4" w:space="0" w:color="auto"/>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2 полугодие</w:t>
            </w:r>
          </w:p>
        </w:tc>
      </w:tr>
      <w:tr w:rsidR="00F94C26" w:rsidRPr="00795151" w:rsidTr="00795151">
        <w:trPr>
          <w:gridAfter w:val="2"/>
          <w:wAfter w:w="26" w:type="dxa"/>
          <w:trHeight w:val="315"/>
        </w:trPr>
        <w:tc>
          <w:tcPr>
            <w:tcW w:w="7797" w:type="dxa"/>
            <w:gridSpan w:val="3"/>
            <w:vMerge/>
            <w:tcBorders>
              <w:top w:val="single" w:sz="4" w:space="0" w:color="auto"/>
              <w:left w:val="single" w:sz="4" w:space="0" w:color="auto"/>
              <w:bottom w:val="single" w:sz="4" w:space="0" w:color="auto"/>
              <w:right w:val="single" w:sz="4" w:space="0" w:color="auto"/>
            </w:tcBorders>
            <w:vAlign w:val="center"/>
            <w:hideMark/>
          </w:tcPr>
          <w:p w:rsidR="00F94C26" w:rsidRPr="00273B40" w:rsidRDefault="00F94C26" w:rsidP="00D057ED">
            <w:pPr>
              <w:spacing w:after="0" w:line="240" w:lineRule="auto"/>
              <w:ind w:right="11"/>
              <w:rPr>
                <w:rFonts w:ascii="Times New Roman" w:eastAsia="Times New Roman" w:hAnsi="Times New Roman" w:cs="Times New Roman"/>
                <w:color w:val="000000"/>
                <w:sz w:val="24"/>
                <w:szCs w:val="24"/>
                <w:lang w:eastAsia="ru-RU"/>
              </w:rPr>
            </w:pPr>
          </w:p>
        </w:tc>
        <w:tc>
          <w:tcPr>
            <w:tcW w:w="4259" w:type="dxa"/>
            <w:gridSpan w:val="10"/>
            <w:tcBorders>
              <w:top w:val="single" w:sz="4" w:space="0" w:color="auto"/>
              <w:left w:val="single" w:sz="4" w:space="0" w:color="auto"/>
              <w:bottom w:val="single" w:sz="4" w:space="0" w:color="auto"/>
              <w:right w:val="single" w:sz="4" w:space="0" w:color="auto"/>
            </w:tcBorders>
            <w:vAlign w:val="bottom"/>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Двухставочный</w:t>
            </w:r>
            <w:proofErr w:type="spellEnd"/>
            <w:r w:rsidRPr="00273B40">
              <w:rPr>
                <w:rFonts w:ascii="Times New Roman" w:eastAsia="Times New Roman" w:hAnsi="Times New Roman" w:cs="Times New Roman"/>
                <w:color w:val="000000"/>
                <w:sz w:val="24"/>
                <w:szCs w:val="24"/>
                <w:lang w:eastAsia="ru-RU"/>
              </w:rPr>
              <w:t xml:space="preserve"> тариф </w:t>
            </w:r>
          </w:p>
        </w:tc>
        <w:tc>
          <w:tcPr>
            <w:tcW w:w="2134" w:type="dxa"/>
            <w:gridSpan w:val="7"/>
            <w:vMerge w:val="restart"/>
            <w:tcBorders>
              <w:top w:val="single" w:sz="4" w:space="0" w:color="auto"/>
              <w:left w:val="single" w:sz="4" w:space="0" w:color="auto"/>
              <w:bottom w:val="single" w:sz="4" w:space="0" w:color="auto"/>
              <w:right w:val="single" w:sz="4" w:space="0" w:color="auto"/>
            </w:tcBorders>
            <w:vAlign w:val="bottom"/>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Одноставочный</w:t>
            </w:r>
            <w:proofErr w:type="spellEnd"/>
            <w:r w:rsidRPr="00273B40">
              <w:rPr>
                <w:rFonts w:ascii="Times New Roman" w:eastAsia="Times New Roman" w:hAnsi="Times New Roman" w:cs="Times New Roman"/>
                <w:color w:val="000000"/>
                <w:sz w:val="24"/>
                <w:szCs w:val="24"/>
                <w:lang w:eastAsia="ru-RU"/>
              </w:rPr>
              <w:t xml:space="preserve"> тариф </w:t>
            </w:r>
          </w:p>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 </w:t>
            </w:r>
          </w:p>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p>
        </w:tc>
      </w:tr>
      <w:tr w:rsidR="00F94C26" w:rsidRPr="00795151" w:rsidTr="00795151">
        <w:trPr>
          <w:gridAfter w:val="2"/>
          <w:wAfter w:w="26" w:type="dxa"/>
          <w:trHeight w:val="982"/>
        </w:trPr>
        <w:tc>
          <w:tcPr>
            <w:tcW w:w="7797" w:type="dxa"/>
            <w:gridSpan w:val="3"/>
            <w:vMerge/>
            <w:tcBorders>
              <w:top w:val="single" w:sz="4" w:space="0" w:color="auto"/>
              <w:left w:val="single" w:sz="4" w:space="0" w:color="auto"/>
              <w:bottom w:val="single" w:sz="4" w:space="0" w:color="auto"/>
              <w:right w:val="single" w:sz="4" w:space="0" w:color="auto"/>
            </w:tcBorders>
            <w:vAlign w:val="center"/>
            <w:hideMark/>
          </w:tcPr>
          <w:p w:rsidR="00F94C26" w:rsidRPr="00273B40" w:rsidRDefault="00F94C26"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F94C26" w:rsidRPr="00273B40" w:rsidRDefault="00F94C26" w:rsidP="00D057ED">
            <w:pPr>
              <w:spacing w:after="0" w:line="240" w:lineRule="auto"/>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ставка за содержание электрических сетей</w:t>
            </w:r>
            <w:proofErr w:type="gramStart"/>
            <w:r w:rsidRPr="00273B40">
              <w:rPr>
                <w:rFonts w:ascii="Times New Roman" w:eastAsia="Times New Roman" w:hAnsi="Times New Roman" w:cs="Times New Roman"/>
                <w:color w:val="000000"/>
                <w:sz w:val="24"/>
                <w:szCs w:val="24"/>
                <w:vertAlign w:val="superscript"/>
                <w:lang w:eastAsia="ru-RU"/>
              </w:rPr>
              <w:t>1</w:t>
            </w:r>
            <w:proofErr w:type="gramEnd"/>
          </w:p>
        </w:tc>
        <w:tc>
          <w:tcPr>
            <w:tcW w:w="2270" w:type="dxa"/>
            <w:gridSpan w:val="6"/>
            <w:tcBorders>
              <w:top w:val="single" w:sz="4" w:space="0" w:color="auto"/>
              <w:left w:val="single" w:sz="4" w:space="0" w:color="auto"/>
              <w:bottom w:val="single" w:sz="4" w:space="0" w:color="auto"/>
              <w:right w:val="single" w:sz="4" w:space="0" w:color="auto"/>
            </w:tcBorders>
            <w:vAlign w:val="center"/>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ставка на оплату технологического расхода </w:t>
            </w:r>
          </w:p>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(потерь)</w:t>
            </w:r>
          </w:p>
        </w:tc>
        <w:tc>
          <w:tcPr>
            <w:tcW w:w="2134" w:type="dxa"/>
            <w:gridSpan w:val="7"/>
            <w:vMerge/>
            <w:tcBorders>
              <w:top w:val="single" w:sz="4" w:space="0" w:color="auto"/>
              <w:left w:val="single" w:sz="4" w:space="0" w:color="auto"/>
              <w:bottom w:val="single" w:sz="4" w:space="0" w:color="auto"/>
              <w:right w:val="single" w:sz="4" w:space="0" w:color="auto"/>
            </w:tcBorders>
          </w:tcPr>
          <w:p w:rsidR="00F94C26" w:rsidRPr="00273B40" w:rsidRDefault="00F94C26" w:rsidP="00D057ED">
            <w:pPr>
              <w:spacing w:after="0" w:line="240" w:lineRule="auto"/>
              <w:jc w:val="center"/>
              <w:rPr>
                <w:rFonts w:ascii="Times New Roman" w:eastAsia="Times New Roman" w:hAnsi="Times New Roman" w:cs="Times New Roman"/>
                <w:color w:val="000000"/>
                <w:sz w:val="24"/>
                <w:szCs w:val="24"/>
                <w:lang w:eastAsia="ru-RU"/>
              </w:rPr>
            </w:pPr>
          </w:p>
        </w:tc>
      </w:tr>
      <w:tr w:rsidR="00F94C26" w:rsidRPr="00795151" w:rsidTr="00795151">
        <w:trPr>
          <w:gridAfter w:val="2"/>
          <w:wAfter w:w="26" w:type="dxa"/>
          <w:trHeight w:val="315"/>
        </w:trPr>
        <w:tc>
          <w:tcPr>
            <w:tcW w:w="7797" w:type="dxa"/>
            <w:gridSpan w:val="3"/>
            <w:vMerge/>
            <w:tcBorders>
              <w:top w:val="single" w:sz="4" w:space="0" w:color="auto"/>
              <w:left w:val="single" w:sz="4" w:space="0" w:color="auto"/>
              <w:bottom w:val="single" w:sz="4" w:space="0" w:color="auto"/>
              <w:right w:val="single" w:sz="4" w:space="0" w:color="auto"/>
            </w:tcBorders>
            <w:vAlign w:val="center"/>
            <w:hideMark/>
          </w:tcPr>
          <w:p w:rsidR="00F94C26" w:rsidRPr="00273B40" w:rsidRDefault="00F94C26"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single" w:sz="4" w:space="0" w:color="auto"/>
              <w:left w:val="nil"/>
              <w:bottom w:val="single" w:sz="4" w:space="0" w:color="auto"/>
              <w:right w:val="single" w:sz="4" w:space="0" w:color="auto"/>
            </w:tcBorders>
            <w:vAlign w:val="center"/>
          </w:tcPr>
          <w:p w:rsidR="00F94C26" w:rsidRPr="00273B40" w:rsidRDefault="00F94C26"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r w:rsidRPr="00273B40">
              <w:rPr>
                <w:rFonts w:ascii="Times New Roman" w:eastAsia="Times New Roman" w:hAnsi="Times New Roman" w:cs="Times New Roman"/>
                <w:color w:val="000000"/>
                <w:sz w:val="24"/>
                <w:szCs w:val="24"/>
                <w:lang w:eastAsia="ru-RU"/>
              </w:rPr>
              <w:t>мес.</w:t>
            </w:r>
          </w:p>
        </w:tc>
        <w:tc>
          <w:tcPr>
            <w:tcW w:w="2270" w:type="dxa"/>
            <w:gridSpan w:val="6"/>
            <w:tcBorders>
              <w:top w:val="single" w:sz="4" w:space="0" w:color="auto"/>
              <w:left w:val="nil"/>
              <w:bottom w:val="single" w:sz="4" w:space="0" w:color="auto"/>
              <w:right w:val="single" w:sz="4" w:space="0" w:color="auto"/>
            </w:tcBorders>
            <w:vAlign w:val="center"/>
          </w:tcPr>
          <w:p w:rsidR="00F94C26" w:rsidRPr="00273B40" w:rsidRDefault="003A4FE0"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w:t>
            </w:r>
            <w:r w:rsidR="00F94C26" w:rsidRPr="00273B40">
              <w:rPr>
                <w:rFonts w:ascii="Times New Roman" w:eastAsia="Times New Roman" w:hAnsi="Times New Roman" w:cs="Times New Roman"/>
                <w:color w:val="000000"/>
                <w:sz w:val="24"/>
                <w:szCs w:val="24"/>
                <w:lang w:eastAsia="ru-RU"/>
              </w:rPr>
              <w:t>уб./кВт</w:t>
            </w:r>
            <w:r w:rsidR="00F94C26" w:rsidRPr="00273B40">
              <w:rPr>
                <w:rFonts w:ascii="Times New Roman" w:eastAsia="Times New Roman" w:hAnsi="Times New Roman" w:cs="Times New Roman"/>
                <w:color w:val="000000"/>
                <w:sz w:val="24"/>
                <w:szCs w:val="24"/>
                <w:lang w:val="en-US" w:eastAsia="ru-RU"/>
              </w:rPr>
              <w:t>*</w:t>
            </w:r>
            <w:proofErr w:type="gramStart"/>
            <w:r w:rsidR="00F94C26" w:rsidRPr="00273B40">
              <w:rPr>
                <w:rFonts w:ascii="Times New Roman" w:eastAsia="Times New Roman" w:hAnsi="Times New Roman" w:cs="Times New Roman"/>
                <w:color w:val="000000"/>
                <w:sz w:val="24"/>
                <w:szCs w:val="24"/>
                <w:lang w:eastAsia="ru-RU"/>
              </w:rPr>
              <w:t>ч</w:t>
            </w:r>
            <w:proofErr w:type="gramEnd"/>
          </w:p>
        </w:tc>
        <w:tc>
          <w:tcPr>
            <w:tcW w:w="2134" w:type="dxa"/>
            <w:gridSpan w:val="7"/>
            <w:tcBorders>
              <w:top w:val="single" w:sz="4" w:space="0" w:color="auto"/>
              <w:left w:val="nil"/>
              <w:bottom w:val="single" w:sz="4" w:space="0" w:color="auto"/>
              <w:right w:val="single" w:sz="4" w:space="0" w:color="auto"/>
            </w:tcBorders>
            <w:vAlign w:val="center"/>
          </w:tcPr>
          <w:p w:rsidR="00F94C26" w:rsidRPr="00273B40" w:rsidRDefault="00F94C26"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proofErr w:type="gramStart"/>
            <w:r w:rsidRPr="00273B40">
              <w:rPr>
                <w:rFonts w:ascii="Times New Roman" w:eastAsia="Times New Roman" w:hAnsi="Times New Roman" w:cs="Times New Roman"/>
                <w:color w:val="000000"/>
                <w:sz w:val="24"/>
                <w:szCs w:val="24"/>
                <w:lang w:eastAsia="ru-RU"/>
              </w:rPr>
              <w:t>ч</w:t>
            </w:r>
            <w:proofErr w:type="gramEnd"/>
          </w:p>
        </w:tc>
      </w:tr>
      <w:tr w:rsidR="00F94C26" w:rsidRPr="00795151" w:rsidTr="00795151">
        <w:trPr>
          <w:gridAfter w:val="2"/>
          <w:wAfter w:w="26" w:type="dxa"/>
          <w:trHeight w:val="315"/>
        </w:trPr>
        <w:tc>
          <w:tcPr>
            <w:tcW w:w="7797" w:type="dxa"/>
            <w:gridSpan w:val="3"/>
            <w:tcBorders>
              <w:top w:val="single" w:sz="4" w:space="0" w:color="auto"/>
              <w:left w:val="single" w:sz="4" w:space="0" w:color="auto"/>
              <w:bottom w:val="single" w:sz="4" w:space="0" w:color="auto"/>
              <w:right w:val="single" w:sz="4" w:space="0" w:color="auto"/>
            </w:tcBorders>
            <w:noWrap/>
            <w:vAlign w:val="bottom"/>
            <w:hideMark/>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1</w:t>
            </w:r>
          </w:p>
        </w:tc>
        <w:tc>
          <w:tcPr>
            <w:tcW w:w="1989" w:type="dxa"/>
            <w:gridSpan w:val="4"/>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5</w:t>
            </w:r>
          </w:p>
        </w:tc>
        <w:tc>
          <w:tcPr>
            <w:tcW w:w="2270" w:type="dxa"/>
            <w:gridSpan w:val="6"/>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6</w:t>
            </w:r>
          </w:p>
        </w:tc>
        <w:tc>
          <w:tcPr>
            <w:tcW w:w="2134" w:type="dxa"/>
            <w:gridSpan w:val="7"/>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7</w:t>
            </w:r>
          </w:p>
        </w:tc>
      </w:tr>
      <w:tr w:rsidR="00F94C26" w:rsidRPr="00795151" w:rsidTr="00795151">
        <w:trPr>
          <w:gridAfter w:val="2"/>
          <w:wAfter w:w="26" w:type="dxa"/>
          <w:trHeight w:val="702"/>
        </w:trPr>
        <w:tc>
          <w:tcPr>
            <w:tcW w:w="7797" w:type="dxa"/>
            <w:gridSpan w:val="3"/>
            <w:tcBorders>
              <w:top w:val="single" w:sz="4" w:space="0" w:color="auto"/>
              <w:left w:val="single" w:sz="4" w:space="0" w:color="auto"/>
              <w:bottom w:val="single" w:sz="4" w:space="0" w:color="auto"/>
              <w:right w:val="single" w:sz="4" w:space="0" w:color="auto"/>
            </w:tcBorders>
            <w:vAlign w:val="center"/>
            <w:hideMark/>
          </w:tcPr>
          <w:p w:rsidR="00F94C26" w:rsidRPr="004C1E06" w:rsidRDefault="00F94C26">
            <w:pPr>
              <w:spacing w:after="0" w:line="240" w:lineRule="auto"/>
              <w:ind w:right="11"/>
              <w:rPr>
                <w:rFonts w:ascii="Times New Roman" w:eastAsia="Times New Roman" w:hAnsi="Times New Roman" w:cs="Times New Roman"/>
                <w:color w:val="000000"/>
                <w:sz w:val="26"/>
                <w:szCs w:val="26"/>
                <w:lang w:eastAsia="ru-RU"/>
              </w:rPr>
            </w:pPr>
            <w:r w:rsidRPr="004C1E06">
              <w:rPr>
                <w:rFonts w:ascii="Times New Roman" w:eastAsia="Times New Roman" w:hAnsi="Times New Roman" w:cs="Times New Roman"/>
                <w:color w:val="000000"/>
                <w:sz w:val="26"/>
                <w:szCs w:val="26"/>
                <w:lang w:eastAsia="ru-RU"/>
              </w:rPr>
              <w:t xml:space="preserve">ОАО «Сетевая компания </w:t>
            </w:r>
            <w:proofErr w:type="spellStart"/>
            <w:r w:rsidRPr="004C1E06">
              <w:rPr>
                <w:rFonts w:ascii="Times New Roman" w:eastAsia="Times New Roman" w:hAnsi="Times New Roman" w:cs="Times New Roman"/>
                <w:color w:val="000000"/>
                <w:sz w:val="26"/>
                <w:szCs w:val="26"/>
                <w:lang w:eastAsia="ru-RU"/>
              </w:rPr>
              <w:t>Алтайкрайэнерго</w:t>
            </w:r>
            <w:proofErr w:type="spellEnd"/>
            <w:r w:rsidRPr="004C1E06">
              <w:rPr>
                <w:rFonts w:ascii="Times New Roman" w:eastAsia="Times New Roman" w:hAnsi="Times New Roman" w:cs="Times New Roman"/>
                <w:color w:val="000000"/>
                <w:sz w:val="26"/>
                <w:szCs w:val="26"/>
                <w:lang w:eastAsia="ru-RU"/>
              </w:rPr>
              <w:t>» - ОАО «Межрегиональная распределительная компания Сибири» (филиал «Алтайэнерго»)</w:t>
            </w:r>
          </w:p>
        </w:tc>
        <w:tc>
          <w:tcPr>
            <w:tcW w:w="1989" w:type="dxa"/>
            <w:gridSpan w:val="4"/>
            <w:tcBorders>
              <w:top w:val="single" w:sz="4" w:space="0" w:color="auto"/>
              <w:left w:val="nil"/>
              <w:bottom w:val="single" w:sz="4" w:space="0" w:color="auto"/>
              <w:right w:val="single" w:sz="4" w:space="0" w:color="auto"/>
            </w:tcBorders>
            <w:vAlign w:val="center"/>
          </w:tcPr>
          <w:p w:rsidR="00F94C26" w:rsidRPr="004C1E06" w:rsidRDefault="00D32DC6" w:rsidP="008A7853">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285,</w:t>
            </w:r>
            <w:r w:rsidR="008A7853">
              <w:rPr>
                <w:rFonts w:ascii="Times New Roman" w:eastAsia="Times New Roman" w:hAnsi="Times New Roman" w:cs="Times New Roman"/>
                <w:color w:val="000000"/>
                <w:sz w:val="26"/>
                <w:szCs w:val="26"/>
                <w:lang w:eastAsia="ru-RU"/>
              </w:rPr>
              <w:t>7012</w:t>
            </w:r>
          </w:p>
        </w:tc>
        <w:tc>
          <w:tcPr>
            <w:tcW w:w="2270" w:type="dxa"/>
            <w:gridSpan w:val="6"/>
            <w:tcBorders>
              <w:top w:val="single" w:sz="4" w:space="0" w:color="auto"/>
              <w:left w:val="nil"/>
              <w:bottom w:val="single" w:sz="4" w:space="0" w:color="auto"/>
              <w:right w:val="single" w:sz="4" w:space="0" w:color="auto"/>
            </w:tcBorders>
            <w:vAlign w:val="center"/>
          </w:tcPr>
          <w:p w:rsidR="00F94C26" w:rsidRPr="004C1E06" w:rsidRDefault="00EA0DE2" w:rsidP="008A7853">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0,0</w:t>
            </w:r>
            <w:r w:rsidR="008A7853">
              <w:rPr>
                <w:rFonts w:ascii="Times New Roman" w:eastAsia="Times New Roman" w:hAnsi="Times New Roman" w:cs="Times New Roman"/>
                <w:color w:val="000000"/>
                <w:sz w:val="26"/>
                <w:szCs w:val="26"/>
                <w:lang w:eastAsia="ru-RU"/>
              </w:rPr>
              <w:t>7142</w:t>
            </w:r>
          </w:p>
        </w:tc>
        <w:tc>
          <w:tcPr>
            <w:tcW w:w="2134" w:type="dxa"/>
            <w:gridSpan w:val="7"/>
            <w:tcBorders>
              <w:top w:val="single" w:sz="4" w:space="0" w:color="auto"/>
              <w:left w:val="nil"/>
              <w:bottom w:val="single" w:sz="4" w:space="0" w:color="auto"/>
              <w:right w:val="single" w:sz="4" w:space="0" w:color="auto"/>
            </w:tcBorders>
            <w:vAlign w:val="center"/>
          </w:tcPr>
          <w:p w:rsidR="00F94C26" w:rsidRPr="004C1E06" w:rsidRDefault="00EA0DE2" w:rsidP="008A7853">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r w:rsidR="008A7853">
              <w:rPr>
                <w:rFonts w:ascii="Times New Roman" w:eastAsia="Times New Roman" w:hAnsi="Times New Roman" w:cs="Times New Roman"/>
                <w:color w:val="000000"/>
                <w:sz w:val="26"/>
                <w:szCs w:val="26"/>
                <w:lang w:eastAsia="ru-RU"/>
              </w:rPr>
              <w:t>52821</w:t>
            </w:r>
          </w:p>
        </w:tc>
      </w:tr>
      <w:tr w:rsidR="00F94C26" w:rsidRPr="00795151" w:rsidTr="00795151">
        <w:trPr>
          <w:gridAfter w:val="2"/>
          <w:wAfter w:w="26" w:type="dxa"/>
          <w:trHeight w:val="571"/>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4C1E06" w:rsidRDefault="00F94C26" w:rsidP="00763BB1">
            <w:pPr>
              <w:spacing w:after="0" w:line="240" w:lineRule="auto"/>
              <w:ind w:right="11"/>
              <w:rPr>
                <w:rFonts w:ascii="Times New Roman" w:eastAsia="Times New Roman" w:hAnsi="Times New Roman" w:cs="Times New Roman"/>
                <w:color w:val="000000"/>
                <w:sz w:val="26"/>
                <w:szCs w:val="26"/>
                <w:lang w:eastAsia="ru-RU"/>
              </w:rPr>
            </w:pPr>
            <w:r w:rsidRPr="004C1E06">
              <w:rPr>
                <w:rFonts w:ascii="Times New Roman" w:eastAsia="Times New Roman" w:hAnsi="Times New Roman" w:cs="Times New Roman"/>
                <w:color w:val="000000"/>
                <w:sz w:val="26"/>
                <w:szCs w:val="26"/>
                <w:lang w:eastAsia="ru-RU"/>
              </w:rPr>
              <w:t xml:space="preserve">ОАО «Сетевая компания </w:t>
            </w:r>
            <w:proofErr w:type="spellStart"/>
            <w:r w:rsidRPr="004C1E06">
              <w:rPr>
                <w:rFonts w:ascii="Times New Roman" w:eastAsia="Times New Roman" w:hAnsi="Times New Roman" w:cs="Times New Roman"/>
                <w:color w:val="000000"/>
                <w:sz w:val="26"/>
                <w:szCs w:val="26"/>
                <w:lang w:eastAsia="ru-RU"/>
              </w:rPr>
              <w:t>Алтайкрайэнерго</w:t>
            </w:r>
            <w:proofErr w:type="spellEnd"/>
            <w:r w:rsidRPr="004C1E06">
              <w:rPr>
                <w:rFonts w:ascii="Times New Roman" w:eastAsia="Times New Roman" w:hAnsi="Times New Roman" w:cs="Times New Roman"/>
                <w:color w:val="000000"/>
                <w:sz w:val="26"/>
                <w:szCs w:val="26"/>
                <w:lang w:eastAsia="ru-RU"/>
              </w:rPr>
              <w:t>»- О</w:t>
            </w:r>
            <w:r w:rsidR="00763BB1">
              <w:rPr>
                <w:rFonts w:ascii="Times New Roman" w:eastAsia="Times New Roman" w:hAnsi="Times New Roman" w:cs="Times New Roman"/>
                <w:color w:val="000000"/>
                <w:sz w:val="26"/>
                <w:szCs w:val="26"/>
                <w:lang w:eastAsia="ru-RU"/>
              </w:rPr>
              <w:t>АО «Российские железные дороги»</w:t>
            </w:r>
          </w:p>
        </w:tc>
        <w:tc>
          <w:tcPr>
            <w:tcW w:w="1989" w:type="dxa"/>
            <w:gridSpan w:val="4"/>
            <w:tcBorders>
              <w:top w:val="single" w:sz="4" w:space="0" w:color="auto"/>
              <w:left w:val="nil"/>
              <w:bottom w:val="single" w:sz="4" w:space="0" w:color="auto"/>
              <w:right w:val="single" w:sz="4" w:space="0" w:color="auto"/>
            </w:tcBorders>
            <w:vAlign w:val="center"/>
          </w:tcPr>
          <w:p w:rsidR="00F94C26" w:rsidRPr="004C1E06" w:rsidRDefault="000A5536" w:rsidP="00CA2898">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72,36641</w:t>
            </w:r>
          </w:p>
        </w:tc>
        <w:tc>
          <w:tcPr>
            <w:tcW w:w="2270" w:type="dxa"/>
            <w:gridSpan w:val="6"/>
            <w:tcBorders>
              <w:top w:val="single" w:sz="4" w:space="0" w:color="auto"/>
              <w:left w:val="nil"/>
              <w:bottom w:val="single" w:sz="4" w:space="0" w:color="auto"/>
              <w:right w:val="single" w:sz="4" w:space="0" w:color="auto"/>
            </w:tcBorders>
            <w:vAlign w:val="center"/>
          </w:tcPr>
          <w:p w:rsidR="00F94C26" w:rsidRPr="004C1E06" w:rsidRDefault="00EA0DE2" w:rsidP="00D53AAB">
            <w:pPr>
              <w:spacing w:after="0" w:line="240" w:lineRule="auto"/>
              <w:ind w:right="1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r w:rsidR="000A5536">
              <w:rPr>
                <w:rFonts w:ascii="Times New Roman" w:eastAsia="Times New Roman" w:hAnsi="Times New Roman" w:cs="Times New Roman"/>
                <w:sz w:val="26"/>
                <w:szCs w:val="26"/>
                <w:lang w:eastAsia="ru-RU"/>
              </w:rPr>
              <w:t>582</w:t>
            </w:r>
            <w:r w:rsidR="00D53AAB">
              <w:rPr>
                <w:rFonts w:ascii="Times New Roman" w:eastAsia="Times New Roman" w:hAnsi="Times New Roman" w:cs="Times New Roman"/>
                <w:sz w:val="26"/>
                <w:szCs w:val="26"/>
                <w:lang w:eastAsia="ru-RU"/>
              </w:rPr>
              <w:t>3</w:t>
            </w:r>
          </w:p>
        </w:tc>
        <w:tc>
          <w:tcPr>
            <w:tcW w:w="2134" w:type="dxa"/>
            <w:gridSpan w:val="7"/>
            <w:tcBorders>
              <w:top w:val="single" w:sz="4" w:space="0" w:color="auto"/>
              <w:left w:val="single" w:sz="4" w:space="0" w:color="auto"/>
              <w:bottom w:val="single" w:sz="4" w:space="0" w:color="auto"/>
              <w:right w:val="single" w:sz="4" w:space="0" w:color="auto"/>
            </w:tcBorders>
            <w:vAlign w:val="center"/>
          </w:tcPr>
          <w:p w:rsidR="00F94C26" w:rsidRPr="004C1E06" w:rsidRDefault="00EA0DE2" w:rsidP="000A5536">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0,173</w:t>
            </w:r>
            <w:r w:rsidR="000A5536">
              <w:rPr>
                <w:rFonts w:ascii="Times New Roman" w:eastAsia="Times New Roman" w:hAnsi="Times New Roman" w:cs="Times New Roman"/>
                <w:color w:val="000000"/>
                <w:sz w:val="26"/>
                <w:szCs w:val="26"/>
                <w:lang w:eastAsia="ru-RU"/>
              </w:rPr>
              <w:t>06</w:t>
            </w:r>
          </w:p>
        </w:tc>
      </w:tr>
      <w:tr w:rsidR="00F94C26" w:rsidRPr="00795151" w:rsidTr="004C1E06">
        <w:trPr>
          <w:gridAfter w:val="4"/>
          <w:wAfter w:w="41" w:type="dxa"/>
          <w:trHeight w:val="855"/>
        </w:trPr>
        <w:tc>
          <w:tcPr>
            <w:tcW w:w="14175" w:type="dxa"/>
            <w:gridSpan w:val="18"/>
            <w:hideMark/>
          </w:tcPr>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EA0DE2" w:rsidRDefault="00EA0DE2"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4C1E06" w:rsidRDefault="004C1E06"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273B40" w:rsidRDefault="00273B40" w:rsidP="005F21F9">
            <w:pPr>
              <w:spacing w:after="0" w:line="240" w:lineRule="auto"/>
              <w:ind w:right="11"/>
              <w:jc w:val="center"/>
              <w:rPr>
                <w:rFonts w:ascii="Times New Roman" w:eastAsia="Times New Roman" w:hAnsi="Times New Roman" w:cs="Times New Roman"/>
                <w:b/>
                <w:bCs/>
                <w:color w:val="000000"/>
                <w:sz w:val="25"/>
                <w:szCs w:val="25"/>
                <w:lang w:eastAsia="ru-RU"/>
              </w:rPr>
            </w:pPr>
          </w:p>
          <w:p w:rsidR="00F94C26" w:rsidRPr="004C1E06" w:rsidRDefault="00F94C26" w:rsidP="004C1E06">
            <w:pPr>
              <w:spacing w:after="0" w:line="240" w:lineRule="auto"/>
              <w:ind w:right="11"/>
              <w:jc w:val="center"/>
              <w:rPr>
                <w:rFonts w:ascii="Times New Roman" w:eastAsia="Times New Roman" w:hAnsi="Times New Roman" w:cs="Times New Roman"/>
                <w:b/>
                <w:bCs/>
                <w:color w:val="000000"/>
                <w:sz w:val="28"/>
                <w:szCs w:val="28"/>
                <w:lang w:eastAsia="ru-RU"/>
              </w:rPr>
            </w:pPr>
            <w:r w:rsidRPr="004C1E06">
              <w:rPr>
                <w:rFonts w:ascii="Times New Roman" w:eastAsia="Times New Roman" w:hAnsi="Times New Roman" w:cs="Times New Roman"/>
                <w:b/>
                <w:bCs/>
                <w:color w:val="000000"/>
                <w:sz w:val="28"/>
                <w:szCs w:val="28"/>
                <w:lang w:eastAsia="ru-RU"/>
              </w:rPr>
              <w:lastRenderedPageBreak/>
              <w:t>Индивидуальные тарифы на услуги по передаче электрической энергии</w:t>
            </w:r>
          </w:p>
          <w:p w:rsidR="00F94C26" w:rsidRPr="004C1E06" w:rsidRDefault="00F94C26" w:rsidP="00F57A8F">
            <w:pPr>
              <w:spacing w:after="0" w:line="240" w:lineRule="auto"/>
              <w:ind w:right="11"/>
              <w:jc w:val="center"/>
              <w:rPr>
                <w:rFonts w:ascii="Times New Roman" w:eastAsia="Times New Roman" w:hAnsi="Times New Roman" w:cs="Times New Roman"/>
                <w:b/>
                <w:bCs/>
                <w:color w:val="000000"/>
                <w:sz w:val="28"/>
                <w:szCs w:val="28"/>
                <w:lang w:eastAsia="ru-RU"/>
              </w:rPr>
            </w:pPr>
            <w:r w:rsidRPr="004C1E06">
              <w:rPr>
                <w:rFonts w:ascii="Times New Roman" w:eastAsia="Times New Roman" w:hAnsi="Times New Roman" w:cs="Times New Roman"/>
                <w:b/>
                <w:bCs/>
                <w:color w:val="000000"/>
                <w:sz w:val="28"/>
                <w:szCs w:val="28"/>
                <w:lang w:eastAsia="ru-RU"/>
              </w:rPr>
              <w:t xml:space="preserve">  для взаиморасчётов ООО «Барнаульская сетевая компания» с ОАО «Межрегиональная распределительная </w:t>
            </w:r>
          </w:p>
          <w:p w:rsidR="00F94C26" w:rsidRDefault="00F94C26" w:rsidP="00F94C26">
            <w:pPr>
              <w:spacing w:after="0" w:line="240" w:lineRule="auto"/>
              <w:ind w:right="11"/>
              <w:jc w:val="center"/>
              <w:rPr>
                <w:rFonts w:ascii="Times New Roman" w:eastAsia="Times New Roman" w:hAnsi="Times New Roman" w:cs="Times New Roman"/>
                <w:b/>
                <w:color w:val="000000"/>
                <w:sz w:val="28"/>
                <w:szCs w:val="28"/>
                <w:lang w:eastAsia="ru-RU"/>
              </w:rPr>
            </w:pPr>
            <w:r w:rsidRPr="004C1E06">
              <w:rPr>
                <w:rFonts w:ascii="Times New Roman" w:eastAsia="Times New Roman" w:hAnsi="Times New Roman" w:cs="Times New Roman"/>
                <w:b/>
                <w:bCs/>
                <w:color w:val="000000"/>
                <w:sz w:val="28"/>
                <w:szCs w:val="28"/>
                <w:lang w:eastAsia="ru-RU"/>
              </w:rPr>
              <w:t xml:space="preserve">сетевая компания Сибири» (филиал «Алтайэнерго») </w:t>
            </w:r>
            <w:r w:rsidRPr="004C1E06">
              <w:rPr>
                <w:rFonts w:ascii="Times New Roman" w:eastAsia="Times New Roman" w:hAnsi="Times New Roman" w:cs="Times New Roman"/>
                <w:b/>
                <w:color w:val="000000"/>
                <w:sz w:val="28"/>
                <w:szCs w:val="28"/>
                <w:lang w:eastAsia="ru-RU"/>
              </w:rPr>
              <w:t>на 2015 год</w:t>
            </w:r>
          </w:p>
          <w:p w:rsidR="00273B40" w:rsidRPr="00795151" w:rsidRDefault="00273B40" w:rsidP="00F94C26">
            <w:pPr>
              <w:spacing w:after="0" w:line="240" w:lineRule="auto"/>
              <w:ind w:right="11"/>
              <w:jc w:val="center"/>
              <w:rPr>
                <w:rFonts w:ascii="Times New Roman" w:eastAsia="Times New Roman" w:hAnsi="Times New Roman" w:cs="Times New Roman"/>
                <w:b/>
                <w:bCs/>
                <w:color w:val="000000"/>
                <w:sz w:val="25"/>
                <w:szCs w:val="25"/>
                <w:lang w:eastAsia="ru-RU"/>
              </w:rPr>
            </w:pPr>
          </w:p>
        </w:tc>
      </w:tr>
      <w:tr w:rsidR="00273B40" w:rsidRPr="00795151" w:rsidTr="00273B40">
        <w:trPr>
          <w:gridAfter w:val="2"/>
          <w:wAfter w:w="26" w:type="dxa"/>
          <w:trHeight w:val="315"/>
        </w:trPr>
        <w:tc>
          <w:tcPr>
            <w:tcW w:w="7797" w:type="dxa"/>
            <w:gridSpan w:val="3"/>
            <w:vMerge w:val="restart"/>
            <w:tcBorders>
              <w:top w:val="single" w:sz="4" w:space="0" w:color="auto"/>
              <w:left w:val="single" w:sz="4" w:space="0" w:color="auto"/>
              <w:right w:val="single" w:sz="4" w:space="0" w:color="auto"/>
            </w:tcBorders>
            <w:noWrap/>
            <w:vAlign w:val="center"/>
          </w:tcPr>
          <w:p w:rsidR="00273B40" w:rsidRPr="00273B40" w:rsidRDefault="00273B40" w:rsidP="00273B4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lastRenderedPageBreak/>
              <w:t>Наименование сетевых организаций</w:t>
            </w:r>
          </w:p>
          <w:p w:rsidR="00273B40" w:rsidRPr="00273B40" w:rsidRDefault="00273B40" w:rsidP="00273B40">
            <w:pPr>
              <w:spacing w:after="0" w:line="240" w:lineRule="auto"/>
              <w:ind w:right="11"/>
              <w:jc w:val="center"/>
              <w:rPr>
                <w:rFonts w:ascii="Times New Roman" w:eastAsia="Times New Roman" w:hAnsi="Times New Roman" w:cs="Times New Roman"/>
                <w:color w:val="000000"/>
                <w:sz w:val="24"/>
                <w:szCs w:val="24"/>
                <w:lang w:eastAsia="ru-RU"/>
              </w:rPr>
            </w:pPr>
          </w:p>
        </w:tc>
        <w:tc>
          <w:tcPr>
            <w:tcW w:w="6393" w:type="dxa"/>
            <w:gridSpan w:val="17"/>
            <w:tcBorders>
              <w:top w:val="single" w:sz="4" w:space="0" w:color="auto"/>
              <w:left w:val="single" w:sz="4" w:space="0" w:color="auto"/>
              <w:bottom w:val="single" w:sz="4" w:space="0" w:color="auto"/>
              <w:right w:val="single" w:sz="4" w:space="0" w:color="auto"/>
            </w:tcBorders>
          </w:tcPr>
          <w:p w:rsidR="00273B40" w:rsidRPr="00273B40" w:rsidRDefault="00273B40"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2 полугодие</w:t>
            </w:r>
          </w:p>
        </w:tc>
      </w:tr>
      <w:tr w:rsidR="00273B40" w:rsidRPr="00795151" w:rsidTr="00AA6A4B">
        <w:trPr>
          <w:gridAfter w:val="2"/>
          <w:wAfter w:w="26" w:type="dxa"/>
          <w:trHeight w:val="315"/>
        </w:trPr>
        <w:tc>
          <w:tcPr>
            <w:tcW w:w="7797" w:type="dxa"/>
            <w:gridSpan w:val="3"/>
            <w:vMerge/>
            <w:tcBorders>
              <w:left w:val="single" w:sz="4" w:space="0" w:color="auto"/>
              <w:right w:val="single" w:sz="4" w:space="0" w:color="auto"/>
            </w:tcBorders>
            <w:vAlign w:val="center"/>
            <w:hideMark/>
          </w:tcPr>
          <w:p w:rsidR="00273B40" w:rsidRPr="00273B40" w:rsidRDefault="00273B40" w:rsidP="00D057ED">
            <w:pPr>
              <w:spacing w:after="0" w:line="240" w:lineRule="auto"/>
              <w:ind w:right="11"/>
              <w:rPr>
                <w:rFonts w:ascii="Times New Roman" w:eastAsia="Times New Roman" w:hAnsi="Times New Roman" w:cs="Times New Roman"/>
                <w:color w:val="000000"/>
                <w:sz w:val="24"/>
                <w:szCs w:val="24"/>
                <w:lang w:eastAsia="ru-RU"/>
              </w:rPr>
            </w:pPr>
          </w:p>
        </w:tc>
        <w:tc>
          <w:tcPr>
            <w:tcW w:w="4259" w:type="dxa"/>
            <w:gridSpan w:val="10"/>
            <w:tcBorders>
              <w:top w:val="single" w:sz="4" w:space="0" w:color="auto"/>
              <w:left w:val="single" w:sz="4" w:space="0" w:color="auto"/>
              <w:bottom w:val="single" w:sz="4" w:space="0" w:color="auto"/>
              <w:right w:val="single" w:sz="4" w:space="0" w:color="auto"/>
            </w:tcBorders>
            <w:vAlign w:val="bottom"/>
          </w:tcPr>
          <w:p w:rsidR="00273B40" w:rsidRPr="00273B40" w:rsidRDefault="00273B40" w:rsidP="0009333B">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Двухставочный</w:t>
            </w:r>
            <w:proofErr w:type="spellEnd"/>
            <w:r w:rsidRPr="00273B40">
              <w:rPr>
                <w:rFonts w:ascii="Times New Roman" w:eastAsia="Times New Roman" w:hAnsi="Times New Roman" w:cs="Times New Roman"/>
                <w:color w:val="000000"/>
                <w:sz w:val="24"/>
                <w:szCs w:val="24"/>
                <w:lang w:eastAsia="ru-RU"/>
              </w:rPr>
              <w:t xml:space="preserve"> тариф  </w:t>
            </w:r>
          </w:p>
        </w:tc>
        <w:tc>
          <w:tcPr>
            <w:tcW w:w="2134" w:type="dxa"/>
            <w:gridSpan w:val="7"/>
            <w:vMerge w:val="restart"/>
            <w:tcBorders>
              <w:top w:val="single" w:sz="4" w:space="0" w:color="auto"/>
              <w:left w:val="single" w:sz="4" w:space="0" w:color="auto"/>
              <w:right w:val="single" w:sz="4" w:space="0" w:color="auto"/>
            </w:tcBorders>
            <w:vAlign w:val="bottom"/>
          </w:tcPr>
          <w:p w:rsidR="00273B40" w:rsidRPr="00273B40" w:rsidRDefault="00273B40" w:rsidP="00D057ED">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Одноставочный</w:t>
            </w:r>
            <w:proofErr w:type="spellEnd"/>
            <w:r w:rsidRPr="00273B40">
              <w:rPr>
                <w:rFonts w:ascii="Times New Roman" w:eastAsia="Times New Roman" w:hAnsi="Times New Roman" w:cs="Times New Roman"/>
                <w:color w:val="000000"/>
                <w:sz w:val="24"/>
                <w:szCs w:val="24"/>
                <w:lang w:eastAsia="ru-RU"/>
              </w:rPr>
              <w:t xml:space="preserve"> тариф </w:t>
            </w:r>
          </w:p>
          <w:p w:rsidR="00273B40" w:rsidRPr="00273B40" w:rsidRDefault="00273B40"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 </w:t>
            </w:r>
          </w:p>
          <w:p w:rsidR="00273B40" w:rsidRPr="00273B40" w:rsidRDefault="00273B40" w:rsidP="00D057ED">
            <w:pPr>
              <w:spacing w:after="0" w:line="240" w:lineRule="auto"/>
              <w:rPr>
                <w:rFonts w:ascii="Times New Roman" w:eastAsia="Times New Roman" w:hAnsi="Times New Roman" w:cs="Times New Roman"/>
                <w:color w:val="000000"/>
                <w:sz w:val="24"/>
                <w:szCs w:val="24"/>
                <w:lang w:eastAsia="ru-RU"/>
              </w:rPr>
            </w:pPr>
          </w:p>
        </w:tc>
      </w:tr>
      <w:tr w:rsidR="00273B40" w:rsidRPr="00795151" w:rsidTr="00AA6A4B">
        <w:trPr>
          <w:gridAfter w:val="2"/>
          <w:wAfter w:w="26" w:type="dxa"/>
          <w:trHeight w:val="1169"/>
        </w:trPr>
        <w:tc>
          <w:tcPr>
            <w:tcW w:w="7797" w:type="dxa"/>
            <w:gridSpan w:val="3"/>
            <w:vMerge/>
            <w:tcBorders>
              <w:left w:val="single" w:sz="4" w:space="0" w:color="auto"/>
              <w:right w:val="single" w:sz="4" w:space="0" w:color="auto"/>
            </w:tcBorders>
            <w:vAlign w:val="center"/>
            <w:hideMark/>
          </w:tcPr>
          <w:p w:rsidR="00273B40" w:rsidRPr="00273B40" w:rsidRDefault="00273B40"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273B40" w:rsidRPr="00273B40" w:rsidRDefault="00273B40"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ставка за содержание </w:t>
            </w:r>
            <w:proofErr w:type="gramStart"/>
            <w:r w:rsidRPr="00273B40">
              <w:rPr>
                <w:rFonts w:ascii="Times New Roman" w:eastAsia="Times New Roman" w:hAnsi="Times New Roman" w:cs="Times New Roman"/>
                <w:color w:val="000000"/>
                <w:sz w:val="24"/>
                <w:szCs w:val="24"/>
                <w:lang w:eastAsia="ru-RU"/>
              </w:rPr>
              <w:t>электрических</w:t>
            </w:r>
            <w:proofErr w:type="gramEnd"/>
          </w:p>
          <w:p w:rsidR="00273B40" w:rsidRPr="00273B40" w:rsidRDefault="00273B40" w:rsidP="00D057ED">
            <w:pPr>
              <w:spacing w:after="0" w:line="240" w:lineRule="auto"/>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сетей</w:t>
            </w:r>
            <w:proofErr w:type="gramStart"/>
            <w:r w:rsidRPr="00273B40">
              <w:rPr>
                <w:rFonts w:ascii="Times New Roman" w:eastAsia="Times New Roman" w:hAnsi="Times New Roman" w:cs="Times New Roman"/>
                <w:color w:val="000000"/>
                <w:sz w:val="24"/>
                <w:szCs w:val="24"/>
                <w:vertAlign w:val="superscript"/>
                <w:lang w:eastAsia="ru-RU"/>
              </w:rPr>
              <w:t>1</w:t>
            </w:r>
            <w:proofErr w:type="gramEnd"/>
          </w:p>
        </w:tc>
        <w:tc>
          <w:tcPr>
            <w:tcW w:w="2270" w:type="dxa"/>
            <w:gridSpan w:val="6"/>
            <w:tcBorders>
              <w:top w:val="single" w:sz="4" w:space="0" w:color="auto"/>
              <w:left w:val="single" w:sz="4" w:space="0" w:color="auto"/>
              <w:bottom w:val="single" w:sz="4" w:space="0" w:color="auto"/>
              <w:right w:val="single" w:sz="4" w:space="0" w:color="auto"/>
            </w:tcBorders>
            <w:vAlign w:val="center"/>
          </w:tcPr>
          <w:p w:rsidR="00273B40" w:rsidRPr="00273B40" w:rsidRDefault="00273B40" w:rsidP="00F94C26">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ставка на оплату технологического расхода </w:t>
            </w:r>
          </w:p>
          <w:p w:rsidR="00273B40" w:rsidRPr="00273B40" w:rsidRDefault="00273B40" w:rsidP="00F94C26">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(потерь)</w:t>
            </w:r>
          </w:p>
        </w:tc>
        <w:tc>
          <w:tcPr>
            <w:tcW w:w="2134" w:type="dxa"/>
            <w:gridSpan w:val="7"/>
            <w:vMerge/>
            <w:tcBorders>
              <w:left w:val="single" w:sz="4" w:space="0" w:color="auto"/>
              <w:bottom w:val="single" w:sz="4" w:space="0" w:color="auto"/>
              <w:right w:val="single" w:sz="4" w:space="0" w:color="auto"/>
            </w:tcBorders>
            <w:vAlign w:val="center"/>
          </w:tcPr>
          <w:p w:rsidR="00273B40" w:rsidRPr="00273B40" w:rsidRDefault="00273B40" w:rsidP="00D057ED">
            <w:pPr>
              <w:spacing w:after="0" w:line="240" w:lineRule="auto"/>
              <w:rPr>
                <w:rFonts w:ascii="Times New Roman" w:eastAsia="Times New Roman" w:hAnsi="Times New Roman" w:cs="Times New Roman"/>
                <w:color w:val="000000"/>
                <w:sz w:val="24"/>
                <w:szCs w:val="24"/>
                <w:lang w:eastAsia="ru-RU"/>
              </w:rPr>
            </w:pPr>
          </w:p>
        </w:tc>
      </w:tr>
      <w:tr w:rsidR="00273B40" w:rsidRPr="00795151" w:rsidTr="00AA6A4B">
        <w:trPr>
          <w:gridAfter w:val="2"/>
          <w:wAfter w:w="26" w:type="dxa"/>
          <w:trHeight w:val="315"/>
        </w:trPr>
        <w:tc>
          <w:tcPr>
            <w:tcW w:w="7797" w:type="dxa"/>
            <w:gridSpan w:val="3"/>
            <w:vMerge/>
            <w:tcBorders>
              <w:left w:val="single" w:sz="4" w:space="0" w:color="auto"/>
              <w:bottom w:val="single" w:sz="4" w:space="0" w:color="auto"/>
              <w:right w:val="single" w:sz="4" w:space="0" w:color="auto"/>
            </w:tcBorders>
            <w:vAlign w:val="center"/>
            <w:hideMark/>
          </w:tcPr>
          <w:p w:rsidR="00273B40" w:rsidRPr="00273B40" w:rsidRDefault="00273B40"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single" w:sz="4" w:space="0" w:color="auto"/>
              <w:left w:val="nil"/>
              <w:bottom w:val="single" w:sz="4" w:space="0" w:color="auto"/>
              <w:right w:val="single" w:sz="4" w:space="0" w:color="auto"/>
            </w:tcBorders>
            <w:vAlign w:val="center"/>
          </w:tcPr>
          <w:p w:rsidR="00273B40" w:rsidRPr="00273B40" w:rsidRDefault="00273B40"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r w:rsidRPr="00273B40">
              <w:rPr>
                <w:rFonts w:ascii="Times New Roman" w:eastAsia="Times New Roman" w:hAnsi="Times New Roman" w:cs="Times New Roman"/>
                <w:color w:val="000000"/>
                <w:sz w:val="24"/>
                <w:szCs w:val="24"/>
                <w:lang w:eastAsia="ru-RU"/>
              </w:rPr>
              <w:t>мес.</w:t>
            </w:r>
          </w:p>
        </w:tc>
        <w:tc>
          <w:tcPr>
            <w:tcW w:w="2270" w:type="dxa"/>
            <w:gridSpan w:val="6"/>
            <w:tcBorders>
              <w:top w:val="single" w:sz="4" w:space="0" w:color="auto"/>
              <w:left w:val="nil"/>
              <w:bottom w:val="single" w:sz="4" w:space="0" w:color="auto"/>
              <w:right w:val="single" w:sz="4" w:space="0" w:color="auto"/>
            </w:tcBorders>
            <w:vAlign w:val="center"/>
          </w:tcPr>
          <w:p w:rsidR="00273B40" w:rsidRPr="00273B40" w:rsidRDefault="003A4FE0"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w:t>
            </w:r>
            <w:r w:rsidR="00273B40" w:rsidRPr="00273B40">
              <w:rPr>
                <w:rFonts w:ascii="Times New Roman" w:eastAsia="Times New Roman" w:hAnsi="Times New Roman" w:cs="Times New Roman"/>
                <w:color w:val="000000"/>
                <w:sz w:val="24"/>
                <w:szCs w:val="24"/>
                <w:lang w:eastAsia="ru-RU"/>
              </w:rPr>
              <w:t>уб./кВт</w:t>
            </w:r>
            <w:r w:rsidR="00273B40" w:rsidRPr="00273B40">
              <w:rPr>
                <w:rFonts w:ascii="Times New Roman" w:eastAsia="Times New Roman" w:hAnsi="Times New Roman" w:cs="Times New Roman"/>
                <w:color w:val="000000"/>
                <w:sz w:val="24"/>
                <w:szCs w:val="24"/>
                <w:lang w:val="en-US" w:eastAsia="ru-RU"/>
              </w:rPr>
              <w:t>*</w:t>
            </w:r>
            <w:proofErr w:type="gramStart"/>
            <w:r w:rsidR="00273B40" w:rsidRPr="00273B40">
              <w:rPr>
                <w:rFonts w:ascii="Times New Roman" w:eastAsia="Times New Roman" w:hAnsi="Times New Roman" w:cs="Times New Roman"/>
                <w:color w:val="000000"/>
                <w:sz w:val="24"/>
                <w:szCs w:val="24"/>
                <w:lang w:eastAsia="ru-RU"/>
              </w:rPr>
              <w:t>ч</w:t>
            </w:r>
            <w:proofErr w:type="gramEnd"/>
          </w:p>
        </w:tc>
        <w:tc>
          <w:tcPr>
            <w:tcW w:w="2134" w:type="dxa"/>
            <w:gridSpan w:val="7"/>
            <w:tcBorders>
              <w:top w:val="single" w:sz="4" w:space="0" w:color="auto"/>
              <w:left w:val="nil"/>
              <w:bottom w:val="single" w:sz="4" w:space="0" w:color="auto"/>
              <w:right w:val="single" w:sz="4" w:space="0" w:color="auto"/>
            </w:tcBorders>
            <w:vAlign w:val="center"/>
          </w:tcPr>
          <w:p w:rsidR="00273B40" w:rsidRPr="00273B40" w:rsidRDefault="00273B40"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proofErr w:type="gramStart"/>
            <w:r w:rsidRPr="00273B40">
              <w:rPr>
                <w:rFonts w:ascii="Times New Roman" w:eastAsia="Times New Roman" w:hAnsi="Times New Roman" w:cs="Times New Roman"/>
                <w:color w:val="000000"/>
                <w:sz w:val="24"/>
                <w:szCs w:val="24"/>
                <w:lang w:eastAsia="ru-RU"/>
              </w:rPr>
              <w:t>ч</w:t>
            </w:r>
            <w:proofErr w:type="gramEnd"/>
          </w:p>
        </w:tc>
      </w:tr>
      <w:tr w:rsidR="00F94C26" w:rsidRPr="00795151" w:rsidTr="00795151">
        <w:trPr>
          <w:gridAfter w:val="2"/>
          <w:wAfter w:w="26" w:type="dxa"/>
          <w:trHeight w:val="315"/>
        </w:trPr>
        <w:tc>
          <w:tcPr>
            <w:tcW w:w="7797" w:type="dxa"/>
            <w:gridSpan w:val="3"/>
            <w:tcBorders>
              <w:top w:val="single" w:sz="4" w:space="0" w:color="auto"/>
              <w:left w:val="single" w:sz="4" w:space="0" w:color="auto"/>
              <w:bottom w:val="single" w:sz="4" w:space="0" w:color="auto"/>
              <w:right w:val="single" w:sz="4" w:space="0" w:color="auto"/>
            </w:tcBorders>
            <w:noWrap/>
            <w:vAlign w:val="bottom"/>
            <w:hideMark/>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1</w:t>
            </w:r>
          </w:p>
        </w:tc>
        <w:tc>
          <w:tcPr>
            <w:tcW w:w="1989" w:type="dxa"/>
            <w:gridSpan w:val="4"/>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5</w:t>
            </w:r>
          </w:p>
        </w:tc>
        <w:tc>
          <w:tcPr>
            <w:tcW w:w="2270" w:type="dxa"/>
            <w:gridSpan w:val="6"/>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6</w:t>
            </w:r>
          </w:p>
        </w:tc>
        <w:tc>
          <w:tcPr>
            <w:tcW w:w="2134" w:type="dxa"/>
            <w:gridSpan w:val="7"/>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7</w:t>
            </w:r>
          </w:p>
        </w:tc>
      </w:tr>
      <w:tr w:rsidR="00F94C26" w:rsidRPr="00795151" w:rsidTr="00795151">
        <w:trPr>
          <w:gridAfter w:val="2"/>
          <w:wAfter w:w="26" w:type="dxa"/>
          <w:trHeight w:val="872"/>
        </w:trPr>
        <w:tc>
          <w:tcPr>
            <w:tcW w:w="7797" w:type="dxa"/>
            <w:gridSpan w:val="3"/>
            <w:tcBorders>
              <w:top w:val="single" w:sz="4" w:space="0" w:color="auto"/>
              <w:left w:val="single" w:sz="4" w:space="0" w:color="auto"/>
              <w:bottom w:val="single" w:sz="4" w:space="0" w:color="auto"/>
              <w:right w:val="single" w:sz="4" w:space="0" w:color="auto"/>
            </w:tcBorders>
            <w:vAlign w:val="center"/>
            <w:hideMark/>
          </w:tcPr>
          <w:p w:rsidR="00F94C26" w:rsidRPr="004C1E06" w:rsidRDefault="00F94C26" w:rsidP="00D057ED">
            <w:pPr>
              <w:spacing w:after="0" w:line="240" w:lineRule="auto"/>
              <w:ind w:right="11"/>
              <w:rPr>
                <w:rFonts w:ascii="Times New Roman" w:eastAsia="Times New Roman" w:hAnsi="Times New Roman" w:cs="Times New Roman"/>
                <w:color w:val="000000"/>
                <w:sz w:val="26"/>
                <w:szCs w:val="26"/>
                <w:lang w:eastAsia="ru-RU"/>
              </w:rPr>
            </w:pPr>
            <w:r w:rsidRPr="004C1E06">
              <w:rPr>
                <w:rFonts w:ascii="Times New Roman" w:eastAsia="Times New Roman" w:hAnsi="Times New Roman" w:cs="Times New Roman"/>
                <w:color w:val="000000"/>
                <w:sz w:val="26"/>
                <w:szCs w:val="26"/>
                <w:lang w:eastAsia="ru-RU"/>
              </w:rPr>
              <w:t>ООО «Барнаульская сетевая компания» - ОАО «Межрегиональная распределительная компания Сибири» (филиал «Алтайэнерго»)</w:t>
            </w:r>
          </w:p>
        </w:tc>
        <w:tc>
          <w:tcPr>
            <w:tcW w:w="1989" w:type="dxa"/>
            <w:gridSpan w:val="4"/>
            <w:tcBorders>
              <w:top w:val="single" w:sz="4" w:space="0" w:color="auto"/>
              <w:left w:val="nil"/>
              <w:bottom w:val="single" w:sz="4" w:space="0" w:color="auto"/>
              <w:right w:val="single" w:sz="4" w:space="0" w:color="auto"/>
            </w:tcBorders>
            <w:vAlign w:val="center"/>
          </w:tcPr>
          <w:p w:rsidR="00F94C26" w:rsidRPr="004C1E06" w:rsidRDefault="0088670A" w:rsidP="008A7853">
            <w:pPr>
              <w:spacing w:after="0" w:line="240" w:lineRule="auto"/>
              <w:ind w:right="11"/>
              <w:jc w:val="center"/>
              <w:rPr>
                <w:rFonts w:ascii="Times New Roman" w:eastAsia="Times New Roman" w:hAnsi="Times New Roman" w:cs="Times New Roman"/>
                <w:color w:val="000000"/>
                <w:sz w:val="26"/>
                <w:szCs w:val="26"/>
                <w:highlight w:val="yellow"/>
                <w:lang w:eastAsia="ru-RU"/>
              </w:rPr>
            </w:pPr>
            <w:r>
              <w:rPr>
                <w:rFonts w:ascii="Times New Roman" w:eastAsia="Times New Roman" w:hAnsi="Times New Roman" w:cs="Times New Roman"/>
                <w:color w:val="000000"/>
                <w:sz w:val="26"/>
                <w:szCs w:val="26"/>
                <w:lang w:eastAsia="ru-RU"/>
              </w:rPr>
              <w:t>615,7</w:t>
            </w:r>
            <w:r w:rsidR="008A7853">
              <w:rPr>
                <w:rFonts w:ascii="Times New Roman" w:eastAsia="Times New Roman" w:hAnsi="Times New Roman" w:cs="Times New Roman"/>
                <w:color w:val="000000"/>
                <w:sz w:val="26"/>
                <w:szCs w:val="26"/>
                <w:lang w:eastAsia="ru-RU"/>
              </w:rPr>
              <w:t>3337</w:t>
            </w:r>
          </w:p>
        </w:tc>
        <w:tc>
          <w:tcPr>
            <w:tcW w:w="2270" w:type="dxa"/>
            <w:gridSpan w:val="6"/>
            <w:tcBorders>
              <w:top w:val="single" w:sz="4" w:space="0" w:color="auto"/>
              <w:left w:val="nil"/>
              <w:bottom w:val="single" w:sz="4" w:space="0" w:color="auto"/>
              <w:right w:val="single" w:sz="4" w:space="0" w:color="auto"/>
            </w:tcBorders>
            <w:vAlign w:val="center"/>
          </w:tcPr>
          <w:p w:rsidR="00F94C26" w:rsidRPr="004C1E06" w:rsidRDefault="008A7853" w:rsidP="000A5536">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0,10071</w:t>
            </w:r>
          </w:p>
        </w:tc>
        <w:tc>
          <w:tcPr>
            <w:tcW w:w="2134" w:type="dxa"/>
            <w:gridSpan w:val="7"/>
            <w:tcBorders>
              <w:top w:val="single" w:sz="4" w:space="0" w:color="auto"/>
              <w:left w:val="nil"/>
              <w:bottom w:val="single" w:sz="4" w:space="0" w:color="auto"/>
              <w:right w:val="single" w:sz="4" w:space="0" w:color="auto"/>
            </w:tcBorders>
            <w:vAlign w:val="center"/>
          </w:tcPr>
          <w:p w:rsidR="00F94C26" w:rsidRPr="004C1E06" w:rsidRDefault="00EA0DE2" w:rsidP="00AB5E14">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0,9</w:t>
            </w:r>
            <w:r w:rsidR="00ED2DAF">
              <w:rPr>
                <w:rFonts w:ascii="Times New Roman" w:eastAsia="Times New Roman" w:hAnsi="Times New Roman" w:cs="Times New Roman"/>
                <w:color w:val="000000"/>
                <w:sz w:val="26"/>
                <w:szCs w:val="26"/>
                <w:lang w:eastAsia="ru-RU"/>
              </w:rPr>
              <w:t>24</w:t>
            </w:r>
            <w:r w:rsidR="008A7853">
              <w:rPr>
                <w:rFonts w:ascii="Times New Roman" w:eastAsia="Times New Roman" w:hAnsi="Times New Roman" w:cs="Times New Roman"/>
                <w:color w:val="000000"/>
                <w:sz w:val="26"/>
                <w:szCs w:val="26"/>
                <w:lang w:eastAsia="ru-RU"/>
              </w:rPr>
              <w:t>79</w:t>
            </w:r>
          </w:p>
        </w:tc>
      </w:tr>
      <w:tr w:rsidR="00F94C26" w:rsidRPr="00795151" w:rsidTr="004C1E06">
        <w:trPr>
          <w:gridAfter w:val="4"/>
          <w:wAfter w:w="41" w:type="dxa"/>
          <w:trHeight w:val="1138"/>
        </w:trPr>
        <w:tc>
          <w:tcPr>
            <w:tcW w:w="14175" w:type="dxa"/>
            <w:gridSpan w:val="18"/>
            <w:hideMark/>
          </w:tcPr>
          <w:p w:rsidR="004C1E06" w:rsidRDefault="00F94C26" w:rsidP="00FC1459">
            <w:pPr>
              <w:spacing w:after="0" w:line="240" w:lineRule="auto"/>
              <w:ind w:right="11"/>
              <w:jc w:val="center"/>
              <w:rPr>
                <w:rFonts w:ascii="Times New Roman" w:eastAsia="Times New Roman" w:hAnsi="Times New Roman" w:cs="Times New Roman"/>
                <w:b/>
                <w:bCs/>
                <w:color w:val="000000"/>
                <w:sz w:val="25"/>
                <w:szCs w:val="25"/>
                <w:lang w:eastAsia="ru-RU"/>
              </w:rPr>
            </w:pPr>
            <w:r w:rsidRPr="00795151">
              <w:rPr>
                <w:rFonts w:ascii="Times New Roman" w:eastAsia="Times New Roman" w:hAnsi="Times New Roman" w:cs="Times New Roman"/>
                <w:b/>
                <w:bCs/>
                <w:color w:val="000000"/>
                <w:sz w:val="25"/>
                <w:szCs w:val="25"/>
                <w:lang w:eastAsia="ru-RU"/>
              </w:rPr>
              <w:t xml:space="preserve">                                </w:t>
            </w: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4C1E06" w:rsidRPr="004C1E06" w:rsidRDefault="004C1E06" w:rsidP="00FC1459">
            <w:pPr>
              <w:spacing w:after="0" w:line="240" w:lineRule="auto"/>
              <w:ind w:right="11"/>
              <w:jc w:val="center"/>
              <w:rPr>
                <w:rFonts w:ascii="Times New Roman" w:eastAsia="Times New Roman" w:hAnsi="Times New Roman" w:cs="Times New Roman"/>
                <w:b/>
                <w:bCs/>
                <w:color w:val="000000"/>
                <w:sz w:val="28"/>
                <w:szCs w:val="28"/>
                <w:lang w:eastAsia="ru-RU"/>
              </w:rPr>
            </w:pPr>
          </w:p>
          <w:p w:rsidR="00F94C26" w:rsidRDefault="00F94C26" w:rsidP="004C1E06">
            <w:pPr>
              <w:spacing w:after="0" w:line="240" w:lineRule="auto"/>
              <w:ind w:right="11"/>
              <w:jc w:val="center"/>
              <w:rPr>
                <w:rFonts w:ascii="Times New Roman" w:eastAsia="Times New Roman" w:hAnsi="Times New Roman" w:cs="Times New Roman"/>
                <w:b/>
                <w:bCs/>
                <w:color w:val="000000"/>
                <w:sz w:val="28"/>
                <w:szCs w:val="28"/>
                <w:lang w:eastAsia="ru-RU"/>
              </w:rPr>
            </w:pPr>
            <w:r w:rsidRPr="004C1E06">
              <w:rPr>
                <w:rFonts w:ascii="Times New Roman" w:eastAsia="Times New Roman" w:hAnsi="Times New Roman" w:cs="Times New Roman"/>
                <w:b/>
                <w:bCs/>
                <w:color w:val="000000"/>
                <w:sz w:val="28"/>
                <w:szCs w:val="28"/>
                <w:lang w:eastAsia="ru-RU"/>
              </w:rPr>
              <w:lastRenderedPageBreak/>
              <w:t xml:space="preserve">Индивидуальные тарифы на услуги по передаче электрической энергии  для взаиморасчётов ОАО </w:t>
            </w:r>
            <w:proofErr w:type="spellStart"/>
            <w:r w:rsidRPr="004C1E06">
              <w:rPr>
                <w:rFonts w:ascii="Times New Roman" w:eastAsia="Times New Roman" w:hAnsi="Times New Roman" w:cs="Times New Roman"/>
                <w:b/>
                <w:bCs/>
                <w:color w:val="000000"/>
                <w:sz w:val="28"/>
                <w:szCs w:val="28"/>
                <w:lang w:eastAsia="ru-RU"/>
              </w:rPr>
              <w:t>Оборонэнерго</w:t>
            </w:r>
            <w:proofErr w:type="spellEnd"/>
            <w:r w:rsidRPr="004C1E06">
              <w:rPr>
                <w:rFonts w:ascii="Times New Roman" w:eastAsia="Times New Roman" w:hAnsi="Times New Roman" w:cs="Times New Roman"/>
                <w:b/>
                <w:bCs/>
                <w:color w:val="000000"/>
                <w:sz w:val="28"/>
                <w:szCs w:val="28"/>
                <w:lang w:eastAsia="ru-RU"/>
              </w:rPr>
              <w:t xml:space="preserve">» с ОАО «Межрегиональная  распределительная сетевая компания Сибири» (филиал «Алтайэнерго»), ОАО «Российские железные дороги», ОАО «Сетевая компания </w:t>
            </w:r>
            <w:proofErr w:type="spellStart"/>
            <w:r w:rsidRPr="004C1E06">
              <w:rPr>
                <w:rFonts w:ascii="Times New Roman" w:eastAsia="Times New Roman" w:hAnsi="Times New Roman" w:cs="Times New Roman"/>
                <w:b/>
                <w:bCs/>
                <w:color w:val="000000"/>
                <w:sz w:val="28"/>
                <w:szCs w:val="28"/>
                <w:lang w:eastAsia="ru-RU"/>
              </w:rPr>
              <w:t>Алтайкрайэнерго</w:t>
            </w:r>
            <w:proofErr w:type="spellEnd"/>
            <w:r w:rsidRPr="004C1E06">
              <w:rPr>
                <w:rFonts w:ascii="Times New Roman" w:eastAsia="Times New Roman" w:hAnsi="Times New Roman" w:cs="Times New Roman"/>
                <w:b/>
                <w:bCs/>
                <w:color w:val="000000"/>
                <w:sz w:val="28"/>
                <w:szCs w:val="28"/>
                <w:lang w:eastAsia="ru-RU"/>
              </w:rPr>
              <w:t>», ООО «Барнаульская сетевая компания» на 2015 год</w:t>
            </w:r>
          </w:p>
          <w:p w:rsidR="00273B40" w:rsidRPr="00795151" w:rsidRDefault="00273B40" w:rsidP="004C1E06">
            <w:pPr>
              <w:spacing w:after="0" w:line="240" w:lineRule="auto"/>
              <w:ind w:right="11"/>
              <w:jc w:val="center"/>
              <w:rPr>
                <w:rFonts w:ascii="Times New Roman" w:eastAsia="Times New Roman" w:hAnsi="Times New Roman" w:cs="Times New Roman"/>
                <w:b/>
                <w:bCs/>
                <w:color w:val="000000"/>
                <w:sz w:val="25"/>
                <w:szCs w:val="25"/>
                <w:lang w:eastAsia="ru-RU"/>
              </w:rPr>
            </w:pPr>
          </w:p>
        </w:tc>
      </w:tr>
      <w:tr w:rsidR="00273B40" w:rsidRPr="00795151" w:rsidTr="00273B40">
        <w:trPr>
          <w:gridAfter w:val="3"/>
          <w:wAfter w:w="33" w:type="dxa"/>
          <w:trHeight w:val="315"/>
        </w:trPr>
        <w:tc>
          <w:tcPr>
            <w:tcW w:w="7797" w:type="dxa"/>
            <w:gridSpan w:val="3"/>
            <w:vMerge w:val="restart"/>
            <w:tcBorders>
              <w:top w:val="single" w:sz="4" w:space="0" w:color="auto"/>
              <w:left w:val="single" w:sz="4" w:space="0" w:color="auto"/>
              <w:right w:val="single" w:sz="4" w:space="0" w:color="auto"/>
            </w:tcBorders>
            <w:noWrap/>
            <w:vAlign w:val="center"/>
          </w:tcPr>
          <w:p w:rsidR="00273B40" w:rsidRPr="00273B40" w:rsidRDefault="00273B40" w:rsidP="00273B4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lastRenderedPageBreak/>
              <w:t>Наименование сетевых организаций</w:t>
            </w:r>
          </w:p>
          <w:p w:rsidR="00273B40" w:rsidRPr="00273B40" w:rsidRDefault="00273B40" w:rsidP="00273B40">
            <w:pPr>
              <w:spacing w:after="0" w:line="240" w:lineRule="auto"/>
              <w:ind w:right="11"/>
              <w:jc w:val="center"/>
              <w:rPr>
                <w:rFonts w:ascii="Times New Roman" w:eastAsia="Times New Roman" w:hAnsi="Times New Roman" w:cs="Times New Roman"/>
                <w:color w:val="000000"/>
                <w:sz w:val="24"/>
                <w:szCs w:val="24"/>
                <w:lang w:eastAsia="ru-RU"/>
              </w:rPr>
            </w:pPr>
          </w:p>
        </w:tc>
        <w:tc>
          <w:tcPr>
            <w:tcW w:w="6386" w:type="dxa"/>
            <w:gridSpan w:val="16"/>
            <w:tcBorders>
              <w:top w:val="single" w:sz="4" w:space="0" w:color="auto"/>
              <w:left w:val="single" w:sz="4" w:space="0" w:color="auto"/>
              <w:bottom w:val="single" w:sz="4" w:space="0" w:color="auto"/>
              <w:right w:val="single" w:sz="4" w:space="0" w:color="auto"/>
            </w:tcBorders>
          </w:tcPr>
          <w:p w:rsidR="00273B40" w:rsidRPr="00273B40" w:rsidRDefault="00273B40"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2 полугодие</w:t>
            </w:r>
          </w:p>
        </w:tc>
      </w:tr>
      <w:tr w:rsidR="00273B40" w:rsidRPr="00795151" w:rsidTr="00884EF3">
        <w:trPr>
          <w:gridAfter w:val="3"/>
          <w:wAfter w:w="33" w:type="dxa"/>
          <w:trHeight w:val="315"/>
        </w:trPr>
        <w:tc>
          <w:tcPr>
            <w:tcW w:w="7797" w:type="dxa"/>
            <w:gridSpan w:val="3"/>
            <w:vMerge/>
            <w:tcBorders>
              <w:left w:val="single" w:sz="4" w:space="0" w:color="auto"/>
              <w:right w:val="single" w:sz="4" w:space="0" w:color="auto"/>
            </w:tcBorders>
            <w:vAlign w:val="center"/>
            <w:hideMark/>
          </w:tcPr>
          <w:p w:rsidR="00273B40" w:rsidRPr="00273B40" w:rsidRDefault="00273B40" w:rsidP="00D057ED">
            <w:pPr>
              <w:spacing w:after="0" w:line="240" w:lineRule="auto"/>
              <w:ind w:right="11"/>
              <w:rPr>
                <w:rFonts w:ascii="Times New Roman" w:eastAsia="Times New Roman" w:hAnsi="Times New Roman" w:cs="Times New Roman"/>
                <w:color w:val="000000"/>
                <w:sz w:val="24"/>
                <w:szCs w:val="24"/>
                <w:lang w:eastAsia="ru-RU"/>
              </w:rPr>
            </w:pPr>
          </w:p>
        </w:tc>
        <w:tc>
          <w:tcPr>
            <w:tcW w:w="4259" w:type="dxa"/>
            <w:gridSpan w:val="10"/>
            <w:tcBorders>
              <w:top w:val="single" w:sz="4" w:space="0" w:color="auto"/>
              <w:left w:val="single" w:sz="4" w:space="0" w:color="auto"/>
              <w:bottom w:val="single" w:sz="4" w:space="0" w:color="auto"/>
              <w:right w:val="single" w:sz="4" w:space="0" w:color="auto"/>
            </w:tcBorders>
            <w:vAlign w:val="bottom"/>
          </w:tcPr>
          <w:p w:rsidR="00273B40" w:rsidRPr="00273B40" w:rsidRDefault="00273B40" w:rsidP="0009333B">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Двухставочный</w:t>
            </w:r>
            <w:proofErr w:type="spellEnd"/>
            <w:r w:rsidRPr="00273B40">
              <w:rPr>
                <w:rFonts w:ascii="Times New Roman" w:eastAsia="Times New Roman" w:hAnsi="Times New Roman" w:cs="Times New Roman"/>
                <w:color w:val="000000"/>
                <w:sz w:val="24"/>
                <w:szCs w:val="24"/>
                <w:lang w:eastAsia="ru-RU"/>
              </w:rPr>
              <w:t xml:space="preserve"> тариф  </w:t>
            </w:r>
          </w:p>
        </w:tc>
        <w:tc>
          <w:tcPr>
            <w:tcW w:w="2127" w:type="dxa"/>
            <w:gridSpan w:val="6"/>
            <w:vMerge w:val="restart"/>
            <w:tcBorders>
              <w:top w:val="single" w:sz="4" w:space="0" w:color="auto"/>
              <w:left w:val="single" w:sz="4" w:space="0" w:color="auto"/>
              <w:right w:val="single" w:sz="4" w:space="0" w:color="auto"/>
            </w:tcBorders>
            <w:vAlign w:val="center"/>
          </w:tcPr>
          <w:p w:rsidR="00273B40" w:rsidRPr="00273B40" w:rsidRDefault="00273B40" w:rsidP="00D057ED">
            <w:pPr>
              <w:spacing w:after="0" w:line="240" w:lineRule="auto"/>
              <w:ind w:right="11"/>
              <w:jc w:val="center"/>
              <w:rPr>
                <w:rFonts w:ascii="Times New Roman" w:eastAsia="Times New Roman" w:hAnsi="Times New Roman" w:cs="Times New Roman"/>
                <w:color w:val="000000"/>
                <w:sz w:val="24"/>
                <w:szCs w:val="24"/>
                <w:lang w:eastAsia="ru-RU"/>
              </w:rPr>
            </w:pPr>
            <w:proofErr w:type="spellStart"/>
            <w:r w:rsidRPr="00273B40">
              <w:rPr>
                <w:rFonts w:ascii="Times New Roman" w:eastAsia="Times New Roman" w:hAnsi="Times New Roman" w:cs="Times New Roman"/>
                <w:color w:val="000000"/>
                <w:sz w:val="24"/>
                <w:szCs w:val="24"/>
                <w:lang w:eastAsia="ru-RU"/>
              </w:rPr>
              <w:t>Одноставочный</w:t>
            </w:r>
            <w:proofErr w:type="spellEnd"/>
            <w:r w:rsidRPr="00273B40">
              <w:rPr>
                <w:rFonts w:ascii="Times New Roman" w:eastAsia="Times New Roman" w:hAnsi="Times New Roman" w:cs="Times New Roman"/>
                <w:color w:val="000000"/>
                <w:sz w:val="24"/>
                <w:szCs w:val="24"/>
                <w:lang w:eastAsia="ru-RU"/>
              </w:rPr>
              <w:t xml:space="preserve"> тариф</w:t>
            </w:r>
          </w:p>
          <w:p w:rsidR="00273B40" w:rsidRPr="00273B40" w:rsidRDefault="00273B40" w:rsidP="0009333B">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  </w:t>
            </w:r>
          </w:p>
        </w:tc>
      </w:tr>
      <w:tr w:rsidR="00273B40" w:rsidRPr="00795151" w:rsidTr="00884EF3">
        <w:trPr>
          <w:gridAfter w:val="3"/>
          <w:wAfter w:w="33" w:type="dxa"/>
          <w:trHeight w:val="1320"/>
        </w:trPr>
        <w:tc>
          <w:tcPr>
            <w:tcW w:w="7797" w:type="dxa"/>
            <w:gridSpan w:val="3"/>
            <w:vMerge/>
            <w:tcBorders>
              <w:left w:val="single" w:sz="4" w:space="0" w:color="auto"/>
              <w:right w:val="single" w:sz="4" w:space="0" w:color="auto"/>
            </w:tcBorders>
            <w:vAlign w:val="center"/>
            <w:hideMark/>
          </w:tcPr>
          <w:p w:rsidR="00273B40" w:rsidRPr="00273B40" w:rsidRDefault="00273B40"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single" w:sz="4" w:space="0" w:color="auto"/>
              <w:left w:val="single" w:sz="4" w:space="0" w:color="auto"/>
              <w:bottom w:val="single" w:sz="4" w:space="0" w:color="auto"/>
              <w:right w:val="single" w:sz="4" w:space="0" w:color="auto"/>
            </w:tcBorders>
            <w:vAlign w:val="center"/>
          </w:tcPr>
          <w:p w:rsidR="00273B40" w:rsidRPr="00273B40" w:rsidRDefault="00273B40" w:rsidP="006D131E">
            <w:pPr>
              <w:spacing w:after="0" w:line="240" w:lineRule="auto"/>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ставка за содержание электрических сетей</w:t>
            </w:r>
            <w:proofErr w:type="gramStart"/>
            <w:r w:rsidRPr="00273B40">
              <w:rPr>
                <w:rFonts w:ascii="Times New Roman" w:eastAsia="Times New Roman" w:hAnsi="Times New Roman" w:cs="Times New Roman"/>
                <w:color w:val="000000"/>
                <w:sz w:val="24"/>
                <w:szCs w:val="24"/>
                <w:vertAlign w:val="superscript"/>
                <w:lang w:eastAsia="ru-RU"/>
              </w:rPr>
              <w:t>1</w:t>
            </w:r>
            <w:proofErr w:type="gramEnd"/>
          </w:p>
        </w:tc>
        <w:tc>
          <w:tcPr>
            <w:tcW w:w="2270" w:type="dxa"/>
            <w:gridSpan w:val="6"/>
            <w:tcBorders>
              <w:top w:val="single" w:sz="4" w:space="0" w:color="auto"/>
              <w:left w:val="single" w:sz="4" w:space="0" w:color="auto"/>
              <w:bottom w:val="single" w:sz="4" w:space="0" w:color="auto"/>
              <w:right w:val="single" w:sz="4" w:space="0" w:color="auto"/>
            </w:tcBorders>
            <w:vAlign w:val="center"/>
          </w:tcPr>
          <w:p w:rsidR="00273B40" w:rsidRPr="00273B40" w:rsidRDefault="00273B40"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 xml:space="preserve">ставка на оплату технологического расхода </w:t>
            </w:r>
          </w:p>
          <w:p w:rsidR="00273B40" w:rsidRPr="00273B40" w:rsidRDefault="00273B40"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(потерь)</w:t>
            </w:r>
          </w:p>
        </w:tc>
        <w:tc>
          <w:tcPr>
            <w:tcW w:w="2127" w:type="dxa"/>
            <w:gridSpan w:val="6"/>
            <w:vMerge/>
            <w:tcBorders>
              <w:left w:val="single" w:sz="4" w:space="0" w:color="auto"/>
              <w:bottom w:val="single" w:sz="4" w:space="0" w:color="auto"/>
              <w:right w:val="single" w:sz="4" w:space="0" w:color="auto"/>
            </w:tcBorders>
          </w:tcPr>
          <w:p w:rsidR="00273B40" w:rsidRPr="00273B40" w:rsidRDefault="00273B40" w:rsidP="00D057ED">
            <w:pPr>
              <w:spacing w:after="0" w:line="240" w:lineRule="auto"/>
              <w:rPr>
                <w:rFonts w:ascii="Times New Roman" w:eastAsia="Times New Roman" w:hAnsi="Times New Roman" w:cs="Times New Roman"/>
                <w:color w:val="000000"/>
                <w:sz w:val="24"/>
                <w:szCs w:val="24"/>
                <w:lang w:eastAsia="ru-RU"/>
              </w:rPr>
            </w:pPr>
          </w:p>
        </w:tc>
      </w:tr>
      <w:tr w:rsidR="00273B40" w:rsidRPr="00795151" w:rsidTr="00884EF3">
        <w:trPr>
          <w:gridAfter w:val="3"/>
          <w:wAfter w:w="33" w:type="dxa"/>
          <w:trHeight w:val="315"/>
        </w:trPr>
        <w:tc>
          <w:tcPr>
            <w:tcW w:w="7797" w:type="dxa"/>
            <w:gridSpan w:val="3"/>
            <w:vMerge/>
            <w:tcBorders>
              <w:left w:val="single" w:sz="4" w:space="0" w:color="auto"/>
              <w:bottom w:val="single" w:sz="4" w:space="0" w:color="auto"/>
              <w:right w:val="single" w:sz="4" w:space="0" w:color="auto"/>
            </w:tcBorders>
            <w:vAlign w:val="center"/>
            <w:hideMark/>
          </w:tcPr>
          <w:p w:rsidR="00273B40" w:rsidRPr="00273B40" w:rsidRDefault="00273B40" w:rsidP="00D057ED">
            <w:pPr>
              <w:spacing w:after="0" w:line="240" w:lineRule="auto"/>
              <w:rPr>
                <w:rFonts w:ascii="Times New Roman" w:eastAsia="Times New Roman" w:hAnsi="Times New Roman" w:cs="Times New Roman"/>
                <w:color w:val="000000"/>
                <w:sz w:val="24"/>
                <w:szCs w:val="24"/>
                <w:lang w:eastAsia="ru-RU"/>
              </w:rPr>
            </w:pPr>
          </w:p>
        </w:tc>
        <w:tc>
          <w:tcPr>
            <w:tcW w:w="1989" w:type="dxa"/>
            <w:gridSpan w:val="4"/>
            <w:tcBorders>
              <w:top w:val="single" w:sz="4" w:space="0" w:color="auto"/>
              <w:left w:val="nil"/>
              <w:bottom w:val="single" w:sz="4" w:space="0" w:color="auto"/>
              <w:right w:val="single" w:sz="4" w:space="0" w:color="auto"/>
            </w:tcBorders>
            <w:vAlign w:val="center"/>
          </w:tcPr>
          <w:p w:rsidR="00273B40" w:rsidRPr="00273B40" w:rsidRDefault="00273B40"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r w:rsidRPr="00273B40">
              <w:rPr>
                <w:rFonts w:ascii="Times New Roman" w:eastAsia="Times New Roman" w:hAnsi="Times New Roman" w:cs="Times New Roman"/>
                <w:color w:val="000000"/>
                <w:sz w:val="24"/>
                <w:szCs w:val="24"/>
                <w:lang w:eastAsia="ru-RU"/>
              </w:rPr>
              <w:t>мес.</w:t>
            </w:r>
          </w:p>
        </w:tc>
        <w:tc>
          <w:tcPr>
            <w:tcW w:w="2270" w:type="dxa"/>
            <w:gridSpan w:val="6"/>
            <w:tcBorders>
              <w:top w:val="single" w:sz="4" w:space="0" w:color="auto"/>
              <w:left w:val="nil"/>
              <w:bottom w:val="single" w:sz="4" w:space="0" w:color="auto"/>
              <w:right w:val="single" w:sz="4" w:space="0" w:color="auto"/>
            </w:tcBorders>
            <w:vAlign w:val="center"/>
          </w:tcPr>
          <w:p w:rsidR="00273B40" w:rsidRPr="00273B40" w:rsidRDefault="003A4FE0"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w:t>
            </w:r>
            <w:r w:rsidR="00273B40" w:rsidRPr="00273B40">
              <w:rPr>
                <w:rFonts w:ascii="Times New Roman" w:eastAsia="Times New Roman" w:hAnsi="Times New Roman" w:cs="Times New Roman"/>
                <w:color w:val="000000"/>
                <w:sz w:val="24"/>
                <w:szCs w:val="24"/>
                <w:lang w:eastAsia="ru-RU"/>
              </w:rPr>
              <w:t>уб./кВт</w:t>
            </w:r>
            <w:r w:rsidR="00273B40" w:rsidRPr="00273B40">
              <w:rPr>
                <w:rFonts w:ascii="Times New Roman" w:eastAsia="Times New Roman" w:hAnsi="Times New Roman" w:cs="Times New Roman"/>
                <w:color w:val="000000"/>
                <w:sz w:val="24"/>
                <w:szCs w:val="24"/>
                <w:lang w:val="en-US" w:eastAsia="ru-RU"/>
              </w:rPr>
              <w:t>*</w:t>
            </w:r>
            <w:proofErr w:type="gramStart"/>
            <w:r w:rsidR="00273B40" w:rsidRPr="00273B40">
              <w:rPr>
                <w:rFonts w:ascii="Times New Roman" w:eastAsia="Times New Roman" w:hAnsi="Times New Roman" w:cs="Times New Roman"/>
                <w:color w:val="000000"/>
                <w:sz w:val="24"/>
                <w:szCs w:val="24"/>
                <w:lang w:eastAsia="ru-RU"/>
              </w:rPr>
              <w:t>ч</w:t>
            </w:r>
            <w:proofErr w:type="gramEnd"/>
          </w:p>
        </w:tc>
        <w:tc>
          <w:tcPr>
            <w:tcW w:w="2127" w:type="dxa"/>
            <w:gridSpan w:val="6"/>
            <w:tcBorders>
              <w:top w:val="single" w:sz="4" w:space="0" w:color="auto"/>
              <w:left w:val="nil"/>
              <w:bottom w:val="single" w:sz="4" w:space="0" w:color="auto"/>
              <w:right w:val="single" w:sz="4" w:space="0" w:color="auto"/>
            </w:tcBorders>
            <w:vAlign w:val="center"/>
          </w:tcPr>
          <w:p w:rsidR="00273B40" w:rsidRPr="00273B40" w:rsidRDefault="00273B40" w:rsidP="000C5620">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руб./кВт</w:t>
            </w:r>
            <w:r w:rsidRPr="00273B40">
              <w:rPr>
                <w:rFonts w:ascii="Times New Roman" w:eastAsia="Times New Roman" w:hAnsi="Times New Roman" w:cs="Times New Roman"/>
                <w:color w:val="000000"/>
                <w:sz w:val="24"/>
                <w:szCs w:val="24"/>
                <w:lang w:val="en-US" w:eastAsia="ru-RU"/>
              </w:rPr>
              <w:t>*</w:t>
            </w:r>
            <w:proofErr w:type="gramStart"/>
            <w:r w:rsidRPr="00273B40">
              <w:rPr>
                <w:rFonts w:ascii="Times New Roman" w:eastAsia="Times New Roman" w:hAnsi="Times New Roman" w:cs="Times New Roman"/>
                <w:color w:val="000000"/>
                <w:sz w:val="24"/>
                <w:szCs w:val="24"/>
                <w:lang w:eastAsia="ru-RU"/>
              </w:rPr>
              <w:t>ч</w:t>
            </w:r>
            <w:proofErr w:type="gramEnd"/>
          </w:p>
        </w:tc>
      </w:tr>
      <w:tr w:rsidR="00F94C26" w:rsidRPr="00795151" w:rsidTr="00795151">
        <w:trPr>
          <w:gridAfter w:val="3"/>
          <w:wAfter w:w="33" w:type="dxa"/>
          <w:trHeight w:val="315"/>
        </w:trPr>
        <w:tc>
          <w:tcPr>
            <w:tcW w:w="7797" w:type="dxa"/>
            <w:gridSpan w:val="3"/>
            <w:tcBorders>
              <w:top w:val="single" w:sz="4" w:space="0" w:color="auto"/>
              <w:left w:val="single" w:sz="4" w:space="0" w:color="auto"/>
              <w:bottom w:val="single" w:sz="4" w:space="0" w:color="auto"/>
              <w:right w:val="single" w:sz="4" w:space="0" w:color="auto"/>
            </w:tcBorders>
            <w:noWrap/>
            <w:vAlign w:val="bottom"/>
            <w:hideMark/>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1</w:t>
            </w:r>
          </w:p>
        </w:tc>
        <w:tc>
          <w:tcPr>
            <w:tcW w:w="1989" w:type="dxa"/>
            <w:gridSpan w:val="4"/>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5</w:t>
            </w:r>
          </w:p>
        </w:tc>
        <w:tc>
          <w:tcPr>
            <w:tcW w:w="2270" w:type="dxa"/>
            <w:gridSpan w:val="6"/>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6</w:t>
            </w:r>
          </w:p>
        </w:tc>
        <w:tc>
          <w:tcPr>
            <w:tcW w:w="2127" w:type="dxa"/>
            <w:gridSpan w:val="6"/>
            <w:tcBorders>
              <w:top w:val="single" w:sz="4" w:space="0" w:color="auto"/>
              <w:left w:val="nil"/>
              <w:bottom w:val="single" w:sz="4" w:space="0" w:color="auto"/>
              <w:right w:val="single" w:sz="4" w:space="0" w:color="auto"/>
            </w:tcBorders>
          </w:tcPr>
          <w:p w:rsidR="00F94C26" w:rsidRPr="00273B40" w:rsidRDefault="00F94C26" w:rsidP="00D057ED">
            <w:pPr>
              <w:spacing w:after="0" w:line="240" w:lineRule="auto"/>
              <w:ind w:right="11"/>
              <w:jc w:val="center"/>
              <w:rPr>
                <w:rFonts w:ascii="Times New Roman" w:eastAsia="Times New Roman" w:hAnsi="Times New Roman" w:cs="Times New Roman"/>
                <w:color w:val="000000"/>
                <w:sz w:val="24"/>
                <w:szCs w:val="24"/>
                <w:lang w:eastAsia="ru-RU"/>
              </w:rPr>
            </w:pPr>
            <w:r w:rsidRPr="00273B40">
              <w:rPr>
                <w:rFonts w:ascii="Times New Roman" w:eastAsia="Times New Roman" w:hAnsi="Times New Roman" w:cs="Times New Roman"/>
                <w:color w:val="000000"/>
                <w:sz w:val="24"/>
                <w:szCs w:val="24"/>
                <w:lang w:eastAsia="ru-RU"/>
              </w:rPr>
              <w:t>7</w:t>
            </w:r>
          </w:p>
        </w:tc>
      </w:tr>
      <w:tr w:rsidR="00F94C26" w:rsidRPr="00795151" w:rsidTr="004C1E06">
        <w:trPr>
          <w:gridAfter w:val="3"/>
          <w:wAfter w:w="33" w:type="dxa"/>
          <w:trHeight w:val="890"/>
        </w:trPr>
        <w:tc>
          <w:tcPr>
            <w:tcW w:w="7797" w:type="dxa"/>
            <w:gridSpan w:val="3"/>
            <w:tcBorders>
              <w:top w:val="single" w:sz="4" w:space="0" w:color="auto"/>
              <w:left w:val="single" w:sz="4" w:space="0" w:color="auto"/>
              <w:bottom w:val="single" w:sz="4" w:space="0" w:color="auto"/>
              <w:right w:val="single" w:sz="4" w:space="0" w:color="auto"/>
            </w:tcBorders>
            <w:vAlign w:val="center"/>
            <w:hideMark/>
          </w:tcPr>
          <w:p w:rsidR="00F94C26" w:rsidRPr="004C1E06" w:rsidRDefault="00F94C26" w:rsidP="00D057ED">
            <w:pPr>
              <w:spacing w:after="0" w:line="240" w:lineRule="auto"/>
              <w:ind w:right="11"/>
              <w:rPr>
                <w:rFonts w:ascii="Times New Roman" w:eastAsia="Times New Roman" w:hAnsi="Times New Roman" w:cs="Times New Roman"/>
                <w:color w:val="000000"/>
                <w:sz w:val="26"/>
                <w:szCs w:val="26"/>
                <w:lang w:eastAsia="ru-RU"/>
              </w:rPr>
            </w:pPr>
            <w:r w:rsidRPr="004C1E06">
              <w:rPr>
                <w:rFonts w:ascii="Times New Roman" w:eastAsia="Times New Roman" w:hAnsi="Times New Roman" w:cs="Times New Roman"/>
                <w:color w:val="000000"/>
                <w:sz w:val="26"/>
                <w:szCs w:val="26"/>
                <w:lang w:eastAsia="ru-RU"/>
              </w:rPr>
              <w:t>ОАО «</w:t>
            </w:r>
            <w:proofErr w:type="spellStart"/>
            <w:r w:rsidRPr="004C1E06">
              <w:rPr>
                <w:rFonts w:ascii="Times New Roman" w:eastAsia="Times New Roman" w:hAnsi="Times New Roman" w:cs="Times New Roman"/>
                <w:color w:val="000000"/>
                <w:sz w:val="26"/>
                <w:szCs w:val="26"/>
                <w:lang w:eastAsia="ru-RU"/>
              </w:rPr>
              <w:t>Оборонэнерго</w:t>
            </w:r>
            <w:proofErr w:type="spellEnd"/>
            <w:r w:rsidRPr="004C1E06">
              <w:rPr>
                <w:rFonts w:ascii="Times New Roman" w:eastAsia="Times New Roman" w:hAnsi="Times New Roman" w:cs="Times New Roman"/>
                <w:color w:val="000000"/>
                <w:sz w:val="26"/>
                <w:szCs w:val="26"/>
                <w:lang w:eastAsia="ru-RU"/>
              </w:rPr>
              <w:t>» - ОАО «Межрегиональная распределительная компания Сибири» (филиал «Алтайэнерго»)</w:t>
            </w:r>
          </w:p>
        </w:tc>
        <w:tc>
          <w:tcPr>
            <w:tcW w:w="1989" w:type="dxa"/>
            <w:gridSpan w:val="4"/>
            <w:tcBorders>
              <w:top w:val="single" w:sz="4" w:space="0" w:color="auto"/>
              <w:left w:val="nil"/>
              <w:bottom w:val="single" w:sz="4" w:space="0" w:color="auto"/>
              <w:right w:val="single" w:sz="4" w:space="0" w:color="auto"/>
            </w:tcBorders>
            <w:vAlign w:val="center"/>
          </w:tcPr>
          <w:p w:rsidR="00F94C26" w:rsidRPr="004C1E06" w:rsidRDefault="008A7853" w:rsidP="00AB5E14">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583,92076</w:t>
            </w:r>
          </w:p>
        </w:tc>
        <w:tc>
          <w:tcPr>
            <w:tcW w:w="2270" w:type="dxa"/>
            <w:gridSpan w:val="6"/>
            <w:tcBorders>
              <w:top w:val="single" w:sz="4" w:space="0" w:color="auto"/>
              <w:left w:val="nil"/>
              <w:bottom w:val="single" w:sz="4" w:space="0" w:color="auto"/>
              <w:right w:val="single" w:sz="4" w:space="0" w:color="auto"/>
            </w:tcBorders>
            <w:vAlign w:val="center"/>
          </w:tcPr>
          <w:p w:rsidR="00F94C26" w:rsidRPr="004C1E06" w:rsidRDefault="00EA0DE2" w:rsidP="0088670A">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0,3</w:t>
            </w:r>
            <w:r w:rsidR="008A7853">
              <w:rPr>
                <w:rFonts w:ascii="Times New Roman" w:eastAsia="Times New Roman" w:hAnsi="Times New Roman" w:cs="Times New Roman"/>
                <w:color w:val="000000"/>
                <w:sz w:val="26"/>
                <w:szCs w:val="26"/>
                <w:lang w:eastAsia="ru-RU"/>
              </w:rPr>
              <w:t>3808</w:t>
            </w:r>
          </w:p>
        </w:tc>
        <w:tc>
          <w:tcPr>
            <w:tcW w:w="2127" w:type="dxa"/>
            <w:gridSpan w:val="6"/>
            <w:tcBorders>
              <w:top w:val="single" w:sz="4" w:space="0" w:color="auto"/>
              <w:left w:val="nil"/>
              <w:bottom w:val="single" w:sz="4" w:space="0" w:color="auto"/>
              <w:right w:val="single" w:sz="4" w:space="0" w:color="auto"/>
            </w:tcBorders>
            <w:vAlign w:val="center"/>
          </w:tcPr>
          <w:p w:rsidR="00F94C26" w:rsidRPr="004C1E06" w:rsidRDefault="00EA0DE2" w:rsidP="008A7853">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8A7853">
              <w:rPr>
                <w:rFonts w:ascii="Times New Roman" w:eastAsia="Times New Roman" w:hAnsi="Times New Roman" w:cs="Times New Roman"/>
                <w:color w:val="000000"/>
                <w:sz w:val="26"/>
                <w:szCs w:val="26"/>
                <w:lang w:eastAsia="ru-RU"/>
              </w:rPr>
              <w:t>20096</w:t>
            </w:r>
          </w:p>
        </w:tc>
      </w:tr>
      <w:tr w:rsidR="00F94C26" w:rsidRPr="00795151" w:rsidTr="004C1E06">
        <w:trPr>
          <w:gridAfter w:val="3"/>
          <w:wAfter w:w="33" w:type="dxa"/>
          <w:trHeight w:val="714"/>
        </w:trPr>
        <w:tc>
          <w:tcPr>
            <w:tcW w:w="7797" w:type="dxa"/>
            <w:gridSpan w:val="3"/>
            <w:tcBorders>
              <w:top w:val="single" w:sz="4" w:space="0" w:color="auto"/>
              <w:left w:val="single" w:sz="4" w:space="0" w:color="auto"/>
              <w:bottom w:val="single" w:sz="4" w:space="0" w:color="auto"/>
              <w:right w:val="single" w:sz="4" w:space="0" w:color="auto"/>
            </w:tcBorders>
            <w:vAlign w:val="center"/>
          </w:tcPr>
          <w:p w:rsidR="00F94C26" w:rsidRPr="004C1E06" w:rsidRDefault="00F94C26" w:rsidP="00D057ED">
            <w:pPr>
              <w:spacing w:after="0" w:line="240" w:lineRule="auto"/>
              <w:ind w:right="11"/>
              <w:rPr>
                <w:rFonts w:ascii="Times New Roman" w:eastAsia="Times New Roman" w:hAnsi="Times New Roman" w:cs="Times New Roman"/>
                <w:color w:val="000000"/>
                <w:sz w:val="26"/>
                <w:szCs w:val="26"/>
                <w:lang w:eastAsia="ru-RU"/>
              </w:rPr>
            </w:pPr>
            <w:r w:rsidRPr="004C1E06">
              <w:rPr>
                <w:rFonts w:ascii="Times New Roman" w:eastAsia="Times New Roman" w:hAnsi="Times New Roman" w:cs="Times New Roman"/>
                <w:color w:val="000000"/>
                <w:sz w:val="26"/>
                <w:szCs w:val="26"/>
                <w:lang w:eastAsia="ru-RU"/>
              </w:rPr>
              <w:t>ОАО «</w:t>
            </w:r>
            <w:proofErr w:type="spellStart"/>
            <w:r w:rsidRPr="004C1E06">
              <w:rPr>
                <w:rFonts w:ascii="Times New Roman" w:eastAsia="Times New Roman" w:hAnsi="Times New Roman" w:cs="Times New Roman"/>
                <w:color w:val="000000"/>
                <w:sz w:val="26"/>
                <w:szCs w:val="26"/>
                <w:lang w:eastAsia="ru-RU"/>
              </w:rPr>
              <w:t>Оборонэнерго</w:t>
            </w:r>
            <w:proofErr w:type="spellEnd"/>
            <w:r w:rsidRPr="004C1E06">
              <w:rPr>
                <w:rFonts w:ascii="Times New Roman" w:eastAsia="Times New Roman" w:hAnsi="Times New Roman" w:cs="Times New Roman"/>
                <w:color w:val="000000"/>
                <w:sz w:val="26"/>
                <w:szCs w:val="26"/>
                <w:lang w:eastAsia="ru-RU"/>
              </w:rPr>
              <w:t xml:space="preserve">» - ОАО «Российские железные дороги»          </w:t>
            </w:r>
          </w:p>
        </w:tc>
        <w:tc>
          <w:tcPr>
            <w:tcW w:w="1989" w:type="dxa"/>
            <w:gridSpan w:val="4"/>
            <w:tcBorders>
              <w:top w:val="single" w:sz="4" w:space="0" w:color="auto"/>
              <w:left w:val="nil"/>
              <w:bottom w:val="single" w:sz="4" w:space="0" w:color="auto"/>
              <w:right w:val="single" w:sz="4" w:space="0" w:color="auto"/>
            </w:tcBorders>
            <w:vAlign w:val="center"/>
          </w:tcPr>
          <w:p w:rsidR="00F94C26" w:rsidRPr="004C1E06" w:rsidRDefault="00EA0DE2" w:rsidP="000A5536">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84,70</w:t>
            </w:r>
            <w:r w:rsidR="000A5536">
              <w:rPr>
                <w:rFonts w:ascii="Times New Roman" w:eastAsia="Times New Roman" w:hAnsi="Times New Roman" w:cs="Times New Roman"/>
                <w:color w:val="000000"/>
                <w:sz w:val="26"/>
                <w:szCs w:val="26"/>
                <w:lang w:eastAsia="ru-RU"/>
              </w:rPr>
              <w:t>235</w:t>
            </w:r>
          </w:p>
        </w:tc>
        <w:tc>
          <w:tcPr>
            <w:tcW w:w="2270" w:type="dxa"/>
            <w:gridSpan w:val="6"/>
            <w:tcBorders>
              <w:top w:val="single" w:sz="4" w:space="0" w:color="auto"/>
              <w:left w:val="nil"/>
              <w:bottom w:val="single" w:sz="4" w:space="0" w:color="auto"/>
              <w:right w:val="single" w:sz="4" w:space="0" w:color="auto"/>
            </w:tcBorders>
            <w:vAlign w:val="center"/>
          </w:tcPr>
          <w:p w:rsidR="00F94C26" w:rsidRPr="004C1E06" w:rsidRDefault="00EA0DE2" w:rsidP="000A5536">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0,058</w:t>
            </w:r>
            <w:r w:rsidR="000A5536">
              <w:rPr>
                <w:rFonts w:ascii="Times New Roman" w:eastAsia="Times New Roman" w:hAnsi="Times New Roman" w:cs="Times New Roman"/>
                <w:color w:val="000000"/>
                <w:sz w:val="26"/>
                <w:szCs w:val="26"/>
                <w:lang w:eastAsia="ru-RU"/>
              </w:rPr>
              <w:t>23</w:t>
            </w:r>
          </w:p>
        </w:tc>
        <w:tc>
          <w:tcPr>
            <w:tcW w:w="2127" w:type="dxa"/>
            <w:gridSpan w:val="6"/>
            <w:tcBorders>
              <w:top w:val="single" w:sz="4" w:space="0" w:color="auto"/>
              <w:left w:val="nil"/>
              <w:bottom w:val="single" w:sz="4" w:space="0" w:color="auto"/>
              <w:right w:val="single" w:sz="4" w:space="0" w:color="auto"/>
            </w:tcBorders>
            <w:vAlign w:val="center"/>
          </w:tcPr>
          <w:p w:rsidR="00F94C26" w:rsidRPr="004C1E06" w:rsidRDefault="00EA0DE2" w:rsidP="000A5536">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0,173</w:t>
            </w:r>
            <w:r w:rsidR="000A5536">
              <w:rPr>
                <w:rFonts w:ascii="Times New Roman" w:eastAsia="Times New Roman" w:hAnsi="Times New Roman" w:cs="Times New Roman"/>
                <w:color w:val="000000"/>
                <w:sz w:val="26"/>
                <w:szCs w:val="26"/>
                <w:lang w:eastAsia="ru-RU"/>
              </w:rPr>
              <w:t>06</w:t>
            </w:r>
          </w:p>
        </w:tc>
      </w:tr>
      <w:tr w:rsidR="0088670A" w:rsidRPr="00795151" w:rsidTr="0088670A">
        <w:trPr>
          <w:gridAfter w:val="3"/>
          <w:wAfter w:w="33" w:type="dxa"/>
          <w:trHeight w:val="708"/>
        </w:trPr>
        <w:tc>
          <w:tcPr>
            <w:tcW w:w="7797" w:type="dxa"/>
            <w:gridSpan w:val="3"/>
            <w:tcBorders>
              <w:top w:val="single" w:sz="4" w:space="0" w:color="auto"/>
              <w:left w:val="single" w:sz="4" w:space="0" w:color="auto"/>
              <w:bottom w:val="single" w:sz="4" w:space="0" w:color="auto"/>
              <w:right w:val="single" w:sz="4" w:space="0" w:color="auto"/>
            </w:tcBorders>
            <w:vAlign w:val="center"/>
          </w:tcPr>
          <w:p w:rsidR="0088670A" w:rsidRPr="004C1E06" w:rsidRDefault="0088670A" w:rsidP="00D057ED">
            <w:pPr>
              <w:spacing w:after="0" w:line="240" w:lineRule="auto"/>
              <w:ind w:right="11"/>
              <w:rPr>
                <w:rFonts w:ascii="Times New Roman" w:eastAsia="Times New Roman" w:hAnsi="Times New Roman" w:cs="Times New Roman"/>
                <w:color w:val="000000"/>
                <w:sz w:val="26"/>
                <w:szCs w:val="26"/>
                <w:lang w:eastAsia="ru-RU"/>
              </w:rPr>
            </w:pPr>
            <w:r w:rsidRPr="004C1E06">
              <w:rPr>
                <w:rFonts w:ascii="Times New Roman" w:eastAsia="Times New Roman" w:hAnsi="Times New Roman" w:cs="Times New Roman"/>
                <w:color w:val="000000"/>
                <w:sz w:val="26"/>
                <w:szCs w:val="26"/>
                <w:lang w:eastAsia="ru-RU"/>
              </w:rPr>
              <w:t>ОАО «</w:t>
            </w:r>
            <w:proofErr w:type="spellStart"/>
            <w:r w:rsidRPr="004C1E06">
              <w:rPr>
                <w:rFonts w:ascii="Times New Roman" w:eastAsia="Times New Roman" w:hAnsi="Times New Roman" w:cs="Times New Roman"/>
                <w:color w:val="000000"/>
                <w:sz w:val="26"/>
                <w:szCs w:val="26"/>
                <w:lang w:eastAsia="ru-RU"/>
              </w:rPr>
              <w:t>Оборонэнерго</w:t>
            </w:r>
            <w:proofErr w:type="spellEnd"/>
            <w:r w:rsidRPr="004C1E06">
              <w:rPr>
                <w:rFonts w:ascii="Times New Roman" w:eastAsia="Times New Roman" w:hAnsi="Times New Roman" w:cs="Times New Roman"/>
                <w:color w:val="000000"/>
                <w:sz w:val="26"/>
                <w:szCs w:val="26"/>
                <w:lang w:eastAsia="ru-RU"/>
              </w:rPr>
              <w:t xml:space="preserve">» - ОАО «Сетевая компания </w:t>
            </w:r>
            <w:proofErr w:type="spellStart"/>
            <w:r w:rsidRPr="004C1E06">
              <w:rPr>
                <w:rFonts w:ascii="Times New Roman" w:eastAsia="Times New Roman" w:hAnsi="Times New Roman" w:cs="Times New Roman"/>
                <w:color w:val="000000"/>
                <w:sz w:val="26"/>
                <w:szCs w:val="26"/>
                <w:lang w:eastAsia="ru-RU"/>
              </w:rPr>
              <w:t>Алтайкрайэнерго</w:t>
            </w:r>
            <w:proofErr w:type="spellEnd"/>
            <w:r w:rsidRPr="004C1E06">
              <w:rPr>
                <w:rFonts w:ascii="Times New Roman" w:eastAsia="Times New Roman" w:hAnsi="Times New Roman" w:cs="Times New Roman"/>
                <w:color w:val="000000"/>
                <w:sz w:val="26"/>
                <w:szCs w:val="26"/>
                <w:lang w:eastAsia="ru-RU"/>
              </w:rPr>
              <w:t>»</w:t>
            </w:r>
          </w:p>
        </w:tc>
        <w:tc>
          <w:tcPr>
            <w:tcW w:w="1989" w:type="dxa"/>
            <w:gridSpan w:val="4"/>
            <w:tcBorders>
              <w:top w:val="single" w:sz="4" w:space="0" w:color="auto"/>
              <w:left w:val="nil"/>
              <w:bottom w:val="single" w:sz="4" w:space="0" w:color="auto"/>
              <w:right w:val="single" w:sz="4" w:space="0" w:color="auto"/>
            </w:tcBorders>
            <w:vAlign w:val="center"/>
          </w:tcPr>
          <w:p w:rsidR="0088670A" w:rsidRPr="004C1E06" w:rsidRDefault="008A7853" w:rsidP="008A7853">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634,03597</w:t>
            </w:r>
          </w:p>
        </w:tc>
        <w:tc>
          <w:tcPr>
            <w:tcW w:w="2270" w:type="dxa"/>
            <w:gridSpan w:val="6"/>
            <w:tcBorders>
              <w:top w:val="single" w:sz="4" w:space="0" w:color="auto"/>
              <w:left w:val="nil"/>
              <w:bottom w:val="single" w:sz="4" w:space="0" w:color="auto"/>
              <w:right w:val="single" w:sz="4" w:space="0" w:color="auto"/>
            </w:tcBorders>
            <w:vAlign w:val="center"/>
          </w:tcPr>
          <w:p w:rsidR="0088670A" w:rsidRPr="004C1E06" w:rsidRDefault="0088670A" w:rsidP="008A7853">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r w:rsidR="008A7853">
              <w:rPr>
                <w:rFonts w:ascii="Times New Roman" w:eastAsia="Times New Roman" w:hAnsi="Times New Roman" w:cs="Times New Roman"/>
                <w:color w:val="000000"/>
                <w:sz w:val="26"/>
                <w:szCs w:val="26"/>
                <w:lang w:eastAsia="ru-RU"/>
              </w:rPr>
              <w:t>33808</w:t>
            </w:r>
          </w:p>
        </w:tc>
        <w:tc>
          <w:tcPr>
            <w:tcW w:w="2127" w:type="dxa"/>
            <w:gridSpan w:val="6"/>
            <w:tcBorders>
              <w:top w:val="single" w:sz="4" w:space="0" w:color="auto"/>
              <w:left w:val="nil"/>
              <w:bottom w:val="single" w:sz="4" w:space="0" w:color="auto"/>
              <w:right w:val="single" w:sz="4" w:space="0" w:color="auto"/>
            </w:tcBorders>
            <w:vAlign w:val="center"/>
          </w:tcPr>
          <w:p w:rsidR="0088670A" w:rsidRPr="0088670A" w:rsidRDefault="0088670A" w:rsidP="008A7853">
            <w:pPr>
              <w:spacing w:after="0" w:line="240" w:lineRule="auto"/>
              <w:ind w:right="11"/>
              <w:jc w:val="center"/>
              <w:rPr>
                <w:rFonts w:ascii="Times New Roman" w:eastAsia="Times New Roman" w:hAnsi="Times New Roman" w:cs="Times New Roman"/>
                <w:color w:val="000000"/>
                <w:sz w:val="26"/>
                <w:szCs w:val="26"/>
                <w:lang w:eastAsia="ru-RU"/>
              </w:rPr>
            </w:pPr>
            <w:r w:rsidRPr="0088670A">
              <w:rPr>
                <w:rFonts w:ascii="Times New Roman" w:eastAsia="Times New Roman" w:hAnsi="Times New Roman" w:cs="Times New Roman"/>
                <w:color w:val="000000"/>
                <w:sz w:val="26"/>
                <w:szCs w:val="26"/>
                <w:lang w:eastAsia="ru-RU"/>
              </w:rPr>
              <w:t>1,</w:t>
            </w:r>
            <w:r w:rsidR="008A7853">
              <w:rPr>
                <w:rFonts w:ascii="Times New Roman" w:eastAsia="Times New Roman" w:hAnsi="Times New Roman" w:cs="Times New Roman"/>
                <w:color w:val="000000"/>
                <w:sz w:val="26"/>
                <w:szCs w:val="26"/>
                <w:lang w:eastAsia="ru-RU"/>
              </w:rPr>
              <w:t>20096</w:t>
            </w:r>
          </w:p>
        </w:tc>
      </w:tr>
      <w:tr w:rsidR="0088670A" w:rsidRPr="00795151" w:rsidTr="0088670A">
        <w:trPr>
          <w:gridAfter w:val="3"/>
          <w:wAfter w:w="33" w:type="dxa"/>
          <w:trHeight w:val="690"/>
        </w:trPr>
        <w:tc>
          <w:tcPr>
            <w:tcW w:w="7797" w:type="dxa"/>
            <w:gridSpan w:val="3"/>
            <w:tcBorders>
              <w:top w:val="single" w:sz="4" w:space="0" w:color="auto"/>
              <w:left w:val="single" w:sz="4" w:space="0" w:color="auto"/>
              <w:bottom w:val="single" w:sz="4" w:space="0" w:color="auto"/>
              <w:right w:val="single" w:sz="4" w:space="0" w:color="auto"/>
            </w:tcBorders>
            <w:vAlign w:val="center"/>
          </w:tcPr>
          <w:p w:rsidR="0088670A" w:rsidRPr="004C1E06" w:rsidRDefault="0088670A" w:rsidP="00D057ED">
            <w:pPr>
              <w:spacing w:after="0" w:line="240" w:lineRule="auto"/>
              <w:ind w:right="11"/>
              <w:rPr>
                <w:rFonts w:ascii="Times New Roman" w:eastAsia="Times New Roman" w:hAnsi="Times New Roman" w:cs="Times New Roman"/>
                <w:color w:val="000000"/>
                <w:sz w:val="26"/>
                <w:szCs w:val="26"/>
                <w:lang w:eastAsia="ru-RU"/>
              </w:rPr>
            </w:pPr>
            <w:r w:rsidRPr="004C1E06">
              <w:rPr>
                <w:rFonts w:ascii="Times New Roman" w:eastAsia="Times New Roman" w:hAnsi="Times New Roman" w:cs="Times New Roman"/>
                <w:color w:val="000000"/>
                <w:sz w:val="26"/>
                <w:szCs w:val="26"/>
                <w:lang w:eastAsia="ru-RU"/>
              </w:rPr>
              <w:t>ОАО «</w:t>
            </w:r>
            <w:proofErr w:type="spellStart"/>
            <w:r w:rsidRPr="004C1E06">
              <w:rPr>
                <w:rFonts w:ascii="Times New Roman" w:eastAsia="Times New Roman" w:hAnsi="Times New Roman" w:cs="Times New Roman"/>
                <w:color w:val="000000"/>
                <w:sz w:val="26"/>
                <w:szCs w:val="26"/>
                <w:lang w:eastAsia="ru-RU"/>
              </w:rPr>
              <w:t>Оборонэнерго</w:t>
            </w:r>
            <w:proofErr w:type="spellEnd"/>
            <w:r w:rsidRPr="004C1E06">
              <w:rPr>
                <w:rFonts w:ascii="Times New Roman" w:eastAsia="Times New Roman" w:hAnsi="Times New Roman" w:cs="Times New Roman"/>
                <w:color w:val="000000"/>
                <w:sz w:val="26"/>
                <w:szCs w:val="26"/>
                <w:lang w:eastAsia="ru-RU"/>
              </w:rPr>
              <w:t>» - ООО «Барнаульская сетевая компания»</w:t>
            </w:r>
          </w:p>
        </w:tc>
        <w:tc>
          <w:tcPr>
            <w:tcW w:w="1989" w:type="dxa"/>
            <w:gridSpan w:val="4"/>
            <w:tcBorders>
              <w:top w:val="single" w:sz="4" w:space="0" w:color="auto"/>
              <w:left w:val="nil"/>
              <w:bottom w:val="single" w:sz="4" w:space="0" w:color="auto"/>
              <w:right w:val="single" w:sz="4" w:space="0" w:color="auto"/>
            </w:tcBorders>
            <w:vAlign w:val="center"/>
          </w:tcPr>
          <w:p w:rsidR="0088670A" w:rsidRPr="004C1E06" w:rsidRDefault="008A7853" w:rsidP="000A5536">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627,86759</w:t>
            </w:r>
          </w:p>
        </w:tc>
        <w:tc>
          <w:tcPr>
            <w:tcW w:w="2270" w:type="dxa"/>
            <w:gridSpan w:val="6"/>
            <w:tcBorders>
              <w:top w:val="single" w:sz="4" w:space="0" w:color="auto"/>
              <w:left w:val="nil"/>
              <w:bottom w:val="single" w:sz="4" w:space="0" w:color="auto"/>
              <w:right w:val="single" w:sz="4" w:space="0" w:color="auto"/>
            </w:tcBorders>
            <w:vAlign w:val="center"/>
          </w:tcPr>
          <w:p w:rsidR="0088670A" w:rsidRPr="004C1E06" w:rsidRDefault="008A7853" w:rsidP="0088670A">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0,33808</w:t>
            </w:r>
          </w:p>
        </w:tc>
        <w:tc>
          <w:tcPr>
            <w:tcW w:w="2127" w:type="dxa"/>
            <w:gridSpan w:val="6"/>
            <w:tcBorders>
              <w:top w:val="single" w:sz="4" w:space="0" w:color="auto"/>
              <w:left w:val="nil"/>
              <w:bottom w:val="single" w:sz="4" w:space="0" w:color="auto"/>
              <w:right w:val="single" w:sz="4" w:space="0" w:color="auto"/>
            </w:tcBorders>
            <w:vAlign w:val="center"/>
          </w:tcPr>
          <w:p w:rsidR="0088670A" w:rsidRPr="0088670A" w:rsidRDefault="008A7853" w:rsidP="0088670A">
            <w:pPr>
              <w:spacing w:after="0" w:line="240" w:lineRule="auto"/>
              <w:ind w:right="1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1,20096</w:t>
            </w:r>
          </w:p>
        </w:tc>
      </w:tr>
      <w:tr w:rsidR="00F94C26" w:rsidRPr="00795151" w:rsidTr="00795151">
        <w:trPr>
          <w:gridAfter w:val="6"/>
          <w:wAfter w:w="641" w:type="dxa"/>
          <w:trHeight w:val="315"/>
        </w:trPr>
        <w:tc>
          <w:tcPr>
            <w:tcW w:w="7797" w:type="dxa"/>
            <w:gridSpan w:val="3"/>
            <w:tcBorders>
              <w:top w:val="single" w:sz="4" w:space="0" w:color="auto"/>
            </w:tcBorders>
            <w:noWrap/>
            <w:vAlign w:val="bottom"/>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lang w:eastAsia="ru-RU"/>
              </w:rPr>
            </w:pPr>
          </w:p>
        </w:tc>
        <w:tc>
          <w:tcPr>
            <w:tcW w:w="236" w:type="dxa"/>
            <w:gridSpan w:val="2"/>
            <w:tcBorders>
              <w:top w:val="single" w:sz="4" w:space="0" w:color="auto"/>
            </w:tcBorders>
            <w:noWrap/>
            <w:vAlign w:val="bottom"/>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lang w:eastAsia="ru-RU"/>
              </w:rPr>
            </w:pPr>
          </w:p>
        </w:tc>
        <w:tc>
          <w:tcPr>
            <w:tcW w:w="2221" w:type="dxa"/>
            <w:gridSpan w:val="3"/>
            <w:tcBorders>
              <w:top w:val="single" w:sz="4" w:space="0" w:color="auto"/>
            </w:tcBorders>
            <w:noWrap/>
            <w:vAlign w:val="bottom"/>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lang w:eastAsia="ru-RU"/>
              </w:rPr>
            </w:pPr>
          </w:p>
        </w:tc>
        <w:tc>
          <w:tcPr>
            <w:tcW w:w="1995" w:type="dxa"/>
            <w:gridSpan w:val="7"/>
            <w:tcBorders>
              <w:top w:val="single" w:sz="4" w:space="0" w:color="auto"/>
            </w:tcBorders>
            <w:noWrap/>
            <w:vAlign w:val="bottom"/>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lang w:eastAsia="ru-RU"/>
              </w:rPr>
            </w:pPr>
          </w:p>
        </w:tc>
        <w:tc>
          <w:tcPr>
            <w:tcW w:w="1326" w:type="dxa"/>
            <w:tcBorders>
              <w:top w:val="single" w:sz="4" w:space="0" w:color="auto"/>
            </w:tcBorders>
          </w:tcPr>
          <w:p w:rsidR="00F94C26" w:rsidRPr="00795151" w:rsidRDefault="00F94C26" w:rsidP="00D057ED">
            <w:pPr>
              <w:spacing w:after="0" w:line="240" w:lineRule="auto"/>
              <w:ind w:right="11"/>
              <w:rPr>
                <w:rFonts w:ascii="Times New Roman" w:eastAsia="Times New Roman" w:hAnsi="Times New Roman" w:cs="Times New Roman"/>
                <w:color w:val="FF0000"/>
                <w:sz w:val="25"/>
                <w:szCs w:val="25"/>
                <w:lang w:eastAsia="ru-RU"/>
              </w:rPr>
            </w:pPr>
          </w:p>
        </w:tc>
      </w:tr>
    </w:tbl>
    <w:p w:rsidR="00F06FA0" w:rsidRPr="00795151" w:rsidRDefault="00F06FA0" w:rsidP="00F06FA0">
      <w:pPr>
        <w:tabs>
          <w:tab w:val="left" w:pos="5580"/>
        </w:tabs>
        <w:autoSpaceDE w:val="0"/>
        <w:autoSpaceDN w:val="0"/>
        <w:adjustRightInd w:val="0"/>
        <w:spacing w:after="0" w:line="240" w:lineRule="auto"/>
        <w:jc w:val="right"/>
        <w:rPr>
          <w:sz w:val="25"/>
          <w:szCs w:val="25"/>
        </w:rPr>
      </w:pPr>
      <w:bookmarkStart w:id="0" w:name="_GoBack"/>
      <w:bookmarkEnd w:id="0"/>
    </w:p>
    <w:p w:rsidR="008853C9" w:rsidRDefault="008853C9" w:rsidP="00F57A8F">
      <w:pPr>
        <w:tabs>
          <w:tab w:val="left" w:pos="5580"/>
        </w:tabs>
        <w:autoSpaceDE w:val="0"/>
        <w:autoSpaceDN w:val="0"/>
        <w:adjustRightInd w:val="0"/>
        <w:spacing w:after="0" w:line="240" w:lineRule="auto"/>
        <w:jc w:val="right"/>
      </w:pPr>
    </w:p>
    <w:p w:rsidR="00375DDC" w:rsidRDefault="00375DDC" w:rsidP="00F57A8F">
      <w:pPr>
        <w:tabs>
          <w:tab w:val="left" w:pos="5580"/>
        </w:tabs>
        <w:autoSpaceDE w:val="0"/>
        <w:autoSpaceDN w:val="0"/>
        <w:adjustRightInd w:val="0"/>
        <w:spacing w:after="0" w:line="240" w:lineRule="auto"/>
        <w:jc w:val="right"/>
      </w:pPr>
    </w:p>
    <w:p w:rsidR="00375DDC" w:rsidRDefault="00375DDC" w:rsidP="00F57A8F">
      <w:pPr>
        <w:tabs>
          <w:tab w:val="left" w:pos="5580"/>
        </w:tabs>
        <w:autoSpaceDE w:val="0"/>
        <w:autoSpaceDN w:val="0"/>
        <w:adjustRightInd w:val="0"/>
        <w:spacing w:after="0" w:line="240" w:lineRule="auto"/>
        <w:jc w:val="right"/>
      </w:pPr>
    </w:p>
    <w:p w:rsidR="00375DDC" w:rsidRPr="003A4FE0" w:rsidRDefault="003A4FE0" w:rsidP="003A4FE0">
      <w:pPr>
        <w:tabs>
          <w:tab w:val="left" w:pos="5580"/>
        </w:tabs>
        <w:autoSpaceDE w:val="0"/>
        <w:autoSpaceDN w:val="0"/>
        <w:adjustRightInd w:val="0"/>
        <w:spacing w:after="0" w:line="240" w:lineRule="auto"/>
        <w:rPr>
          <w:b/>
          <w:i/>
          <w:sz w:val="24"/>
          <w:szCs w:val="24"/>
        </w:rPr>
      </w:pPr>
      <w:r w:rsidRPr="003A4FE0">
        <w:rPr>
          <w:b/>
          <w:i/>
          <w:sz w:val="24"/>
          <w:szCs w:val="24"/>
        </w:rPr>
        <w:t>Примечание: Настоящее Решение опубликовано в газете «</w:t>
      </w:r>
      <w:proofErr w:type="gramStart"/>
      <w:r w:rsidRPr="003A4FE0">
        <w:rPr>
          <w:b/>
          <w:i/>
          <w:sz w:val="24"/>
          <w:szCs w:val="24"/>
        </w:rPr>
        <w:t>Алтайская</w:t>
      </w:r>
      <w:proofErr w:type="gramEnd"/>
      <w:r w:rsidRPr="003A4FE0">
        <w:rPr>
          <w:b/>
          <w:i/>
          <w:sz w:val="24"/>
          <w:szCs w:val="24"/>
        </w:rPr>
        <w:t xml:space="preserve"> правда» от 11.07.2015 №124.</w:t>
      </w:r>
    </w:p>
    <w:sectPr w:rsidR="00375DDC" w:rsidRPr="003A4FE0" w:rsidSect="00245304">
      <w:pgSz w:w="16838" w:h="11906" w:orient="landscape"/>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C2" w:rsidRDefault="008F2CC2" w:rsidP="005C0DE0">
      <w:pPr>
        <w:spacing w:after="0" w:line="240" w:lineRule="auto"/>
      </w:pPr>
      <w:r>
        <w:separator/>
      </w:r>
    </w:p>
  </w:endnote>
  <w:endnote w:type="continuationSeparator" w:id="0">
    <w:p w:rsidR="008F2CC2" w:rsidRDefault="008F2CC2" w:rsidP="005C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C2" w:rsidRDefault="008F2CC2" w:rsidP="005C0DE0">
      <w:pPr>
        <w:spacing w:after="0" w:line="240" w:lineRule="auto"/>
      </w:pPr>
      <w:r>
        <w:separator/>
      </w:r>
    </w:p>
  </w:footnote>
  <w:footnote w:type="continuationSeparator" w:id="0">
    <w:p w:rsidR="008F2CC2" w:rsidRDefault="008F2CC2" w:rsidP="005C0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26242"/>
      <w:docPartObj>
        <w:docPartGallery w:val="Page Numbers (Top of Page)"/>
        <w:docPartUnique/>
      </w:docPartObj>
    </w:sdtPr>
    <w:sdtEndPr/>
    <w:sdtContent>
      <w:p w:rsidR="00CE369C" w:rsidRDefault="00CE369C">
        <w:pPr>
          <w:pStyle w:val="a8"/>
          <w:jc w:val="right"/>
        </w:pPr>
        <w:r>
          <w:fldChar w:fldCharType="begin"/>
        </w:r>
        <w:r>
          <w:instrText>PAGE   \* MERGEFORMAT</w:instrText>
        </w:r>
        <w:r>
          <w:fldChar w:fldCharType="separate"/>
        </w:r>
        <w:r w:rsidR="003A4FE0">
          <w:rPr>
            <w:noProof/>
          </w:rPr>
          <w:t>2</w:t>
        </w:r>
        <w:r>
          <w:fldChar w:fldCharType="end"/>
        </w:r>
      </w:p>
    </w:sdtContent>
  </w:sdt>
  <w:p w:rsidR="005C0DE0" w:rsidRDefault="005C0DE0">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D3BEB"/>
    <w:multiLevelType w:val="hybridMultilevel"/>
    <w:tmpl w:val="481CA9C4"/>
    <w:lvl w:ilvl="0" w:tplc="014036A2">
      <w:start w:val="1"/>
      <w:numFmt w:val="decimal"/>
      <w:suff w:val="nothing"/>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C5"/>
    <w:rsid w:val="00020FE6"/>
    <w:rsid w:val="00032996"/>
    <w:rsid w:val="00035EE8"/>
    <w:rsid w:val="0004544E"/>
    <w:rsid w:val="000765C2"/>
    <w:rsid w:val="00083ABF"/>
    <w:rsid w:val="0009333B"/>
    <w:rsid w:val="00095BCF"/>
    <w:rsid w:val="000A1503"/>
    <w:rsid w:val="000A5536"/>
    <w:rsid w:val="000B0DBE"/>
    <w:rsid w:val="000C2D39"/>
    <w:rsid w:val="000C5620"/>
    <w:rsid w:val="000D7A2E"/>
    <w:rsid w:val="000F6DFB"/>
    <w:rsid w:val="00101939"/>
    <w:rsid w:val="00123938"/>
    <w:rsid w:val="0012598A"/>
    <w:rsid w:val="00143CBA"/>
    <w:rsid w:val="00163C36"/>
    <w:rsid w:val="0017086D"/>
    <w:rsid w:val="00181A4F"/>
    <w:rsid w:val="00185BD2"/>
    <w:rsid w:val="001A33E7"/>
    <w:rsid w:val="001A3872"/>
    <w:rsid w:val="001D20F2"/>
    <w:rsid w:val="001D53F6"/>
    <w:rsid w:val="001D6F42"/>
    <w:rsid w:val="001E364A"/>
    <w:rsid w:val="001F6ABA"/>
    <w:rsid w:val="00216546"/>
    <w:rsid w:val="002373B6"/>
    <w:rsid w:val="002413D9"/>
    <w:rsid w:val="00245304"/>
    <w:rsid w:val="00245C17"/>
    <w:rsid w:val="00257C70"/>
    <w:rsid w:val="002722B1"/>
    <w:rsid w:val="00273B40"/>
    <w:rsid w:val="0028217C"/>
    <w:rsid w:val="002973AD"/>
    <w:rsid w:val="002977DD"/>
    <w:rsid w:val="002A428B"/>
    <w:rsid w:val="002C0619"/>
    <w:rsid w:val="002D6B7F"/>
    <w:rsid w:val="002F1201"/>
    <w:rsid w:val="002F7D06"/>
    <w:rsid w:val="00340E32"/>
    <w:rsid w:val="00341269"/>
    <w:rsid w:val="00344387"/>
    <w:rsid w:val="00367872"/>
    <w:rsid w:val="00375DDC"/>
    <w:rsid w:val="0037751B"/>
    <w:rsid w:val="00385BFD"/>
    <w:rsid w:val="00397DF7"/>
    <w:rsid w:val="003A38FD"/>
    <w:rsid w:val="003A45AA"/>
    <w:rsid w:val="003A4FE0"/>
    <w:rsid w:val="003B0FBB"/>
    <w:rsid w:val="003C14D9"/>
    <w:rsid w:val="003C2DAB"/>
    <w:rsid w:val="003D4854"/>
    <w:rsid w:val="00404639"/>
    <w:rsid w:val="004174D2"/>
    <w:rsid w:val="00420AD8"/>
    <w:rsid w:val="004860C6"/>
    <w:rsid w:val="004A3827"/>
    <w:rsid w:val="004C1E06"/>
    <w:rsid w:val="004E5BF3"/>
    <w:rsid w:val="004F47A0"/>
    <w:rsid w:val="004F546E"/>
    <w:rsid w:val="005032BB"/>
    <w:rsid w:val="00514E6C"/>
    <w:rsid w:val="00517F31"/>
    <w:rsid w:val="00543A80"/>
    <w:rsid w:val="00576DAF"/>
    <w:rsid w:val="00584079"/>
    <w:rsid w:val="005908B3"/>
    <w:rsid w:val="00593C36"/>
    <w:rsid w:val="005974EB"/>
    <w:rsid w:val="005A46BD"/>
    <w:rsid w:val="005C0DE0"/>
    <w:rsid w:val="005C45E9"/>
    <w:rsid w:val="005D2205"/>
    <w:rsid w:val="005E19E9"/>
    <w:rsid w:val="005F21F9"/>
    <w:rsid w:val="006379EC"/>
    <w:rsid w:val="00640B08"/>
    <w:rsid w:val="00664DC3"/>
    <w:rsid w:val="006817DD"/>
    <w:rsid w:val="00686005"/>
    <w:rsid w:val="006957AC"/>
    <w:rsid w:val="006B169D"/>
    <w:rsid w:val="006C11E7"/>
    <w:rsid w:val="006D131E"/>
    <w:rsid w:val="006D57AC"/>
    <w:rsid w:val="006E03BF"/>
    <w:rsid w:val="006E2DBD"/>
    <w:rsid w:val="00704D62"/>
    <w:rsid w:val="00746F52"/>
    <w:rsid w:val="00747702"/>
    <w:rsid w:val="007578BC"/>
    <w:rsid w:val="00763BB1"/>
    <w:rsid w:val="007722B7"/>
    <w:rsid w:val="00786E91"/>
    <w:rsid w:val="00795151"/>
    <w:rsid w:val="007A1C6B"/>
    <w:rsid w:val="007B7643"/>
    <w:rsid w:val="00800C07"/>
    <w:rsid w:val="008046DB"/>
    <w:rsid w:val="00817C24"/>
    <w:rsid w:val="00830D78"/>
    <w:rsid w:val="00832749"/>
    <w:rsid w:val="00836048"/>
    <w:rsid w:val="00840DAC"/>
    <w:rsid w:val="00880615"/>
    <w:rsid w:val="00881E7F"/>
    <w:rsid w:val="008853C9"/>
    <w:rsid w:val="0088670A"/>
    <w:rsid w:val="008908DF"/>
    <w:rsid w:val="00890FF6"/>
    <w:rsid w:val="008966BF"/>
    <w:rsid w:val="008A7853"/>
    <w:rsid w:val="008E28F8"/>
    <w:rsid w:val="008F2CC2"/>
    <w:rsid w:val="00903FA4"/>
    <w:rsid w:val="009134EC"/>
    <w:rsid w:val="009370AF"/>
    <w:rsid w:val="009417F5"/>
    <w:rsid w:val="00941D9E"/>
    <w:rsid w:val="00942335"/>
    <w:rsid w:val="009544B6"/>
    <w:rsid w:val="009545F2"/>
    <w:rsid w:val="0095597B"/>
    <w:rsid w:val="00987A1C"/>
    <w:rsid w:val="009D70A9"/>
    <w:rsid w:val="009F26DE"/>
    <w:rsid w:val="009F391E"/>
    <w:rsid w:val="00A03620"/>
    <w:rsid w:val="00A13D57"/>
    <w:rsid w:val="00A26263"/>
    <w:rsid w:val="00A4016D"/>
    <w:rsid w:val="00A5751A"/>
    <w:rsid w:val="00A665BE"/>
    <w:rsid w:val="00A66862"/>
    <w:rsid w:val="00A778FE"/>
    <w:rsid w:val="00AB5E14"/>
    <w:rsid w:val="00AE2175"/>
    <w:rsid w:val="00AE4160"/>
    <w:rsid w:val="00AE6AF9"/>
    <w:rsid w:val="00B009CA"/>
    <w:rsid w:val="00B03CB9"/>
    <w:rsid w:val="00B07096"/>
    <w:rsid w:val="00B14D52"/>
    <w:rsid w:val="00B22566"/>
    <w:rsid w:val="00B22C0A"/>
    <w:rsid w:val="00B403E0"/>
    <w:rsid w:val="00B45561"/>
    <w:rsid w:val="00B505EA"/>
    <w:rsid w:val="00B50F52"/>
    <w:rsid w:val="00B56D7F"/>
    <w:rsid w:val="00B6323B"/>
    <w:rsid w:val="00B65417"/>
    <w:rsid w:val="00B7613A"/>
    <w:rsid w:val="00BC0990"/>
    <w:rsid w:val="00BF5DDC"/>
    <w:rsid w:val="00C0674D"/>
    <w:rsid w:val="00C17204"/>
    <w:rsid w:val="00C31ADA"/>
    <w:rsid w:val="00C35BA3"/>
    <w:rsid w:val="00C36D3C"/>
    <w:rsid w:val="00C4271D"/>
    <w:rsid w:val="00C6165C"/>
    <w:rsid w:val="00C62E87"/>
    <w:rsid w:val="00C73669"/>
    <w:rsid w:val="00C814C3"/>
    <w:rsid w:val="00CA07C4"/>
    <w:rsid w:val="00CA2898"/>
    <w:rsid w:val="00CB0697"/>
    <w:rsid w:val="00CB70EB"/>
    <w:rsid w:val="00CC22D1"/>
    <w:rsid w:val="00CC709C"/>
    <w:rsid w:val="00CE369C"/>
    <w:rsid w:val="00CF783E"/>
    <w:rsid w:val="00D04489"/>
    <w:rsid w:val="00D057ED"/>
    <w:rsid w:val="00D202B8"/>
    <w:rsid w:val="00D32DC6"/>
    <w:rsid w:val="00D45997"/>
    <w:rsid w:val="00D53AAB"/>
    <w:rsid w:val="00D72E8D"/>
    <w:rsid w:val="00D8062C"/>
    <w:rsid w:val="00D808C0"/>
    <w:rsid w:val="00D8306D"/>
    <w:rsid w:val="00DA5356"/>
    <w:rsid w:val="00DC1664"/>
    <w:rsid w:val="00DC6F8A"/>
    <w:rsid w:val="00E87D6B"/>
    <w:rsid w:val="00E90AA5"/>
    <w:rsid w:val="00E923DF"/>
    <w:rsid w:val="00E97E82"/>
    <w:rsid w:val="00EA0DE2"/>
    <w:rsid w:val="00EB3187"/>
    <w:rsid w:val="00ED2DAF"/>
    <w:rsid w:val="00ED3D2C"/>
    <w:rsid w:val="00ED54A9"/>
    <w:rsid w:val="00EF35C2"/>
    <w:rsid w:val="00F06FA0"/>
    <w:rsid w:val="00F10CCA"/>
    <w:rsid w:val="00F124FC"/>
    <w:rsid w:val="00F14C48"/>
    <w:rsid w:val="00F20249"/>
    <w:rsid w:val="00F238B1"/>
    <w:rsid w:val="00F52EC5"/>
    <w:rsid w:val="00F57A8F"/>
    <w:rsid w:val="00F628FF"/>
    <w:rsid w:val="00F62AFD"/>
    <w:rsid w:val="00F75CAB"/>
    <w:rsid w:val="00F83687"/>
    <w:rsid w:val="00F86207"/>
    <w:rsid w:val="00F87201"/>
    <w:rsid w:val="00F94109"/>
    <w:rsid w:val="00F94C26"/>
    <w:rsid w:val="00FA67A2"/>
    <w:rsid w:val="00FC1459"/>
    <w:rsid w:val="00FD06AB"/>
    <w:rsid w:val="00FE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A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AF9"/>
    <w:rPr>
      <w:rFonts w:ascii="Tahoma" w:hAnsi="Tahoma" w:cs="Tahoma"/>
      <w:sz w:val="16"/>
      <w:szCs w:val="16"/>
    </w:rPr>
  </w:style>
  <w:style w:type="paragraph" w:customStyle="1" w:styleId="ConsPlusNormal">
    <w:name w:val="ConsPlusNormal"/>
    <w:rsid w:val="008853C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853C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DC1664"/>
    <w:rPr>
      <w:color w:val="0000FF" w:themeColor="hyperlink"/>
      <w:u w:val="single"/>
    </w:rPr>
  </w:style>
  <w:style w:type="paragraph" w:styleId="a6">
    <w:name w:val="List Paragraph"/>
    <w:basedOn w:val="a"/>
    <w:uiPriority w:val="34"/>
    <w:qFormat/>
    <w:rsid w:val="00CF783E"/>
    <w:pPr>
      <w:ind w:left="720"/>
      <w:contextualSpacing/>
    </w:pPr>
  </w:style>
  <w:style w:type="table" w:styleId="a7">
    <w:name w:val="Table Grid"/>
    <w:basedOn w:val="a1"/>
    <w:uiPriority w:val="59"/>
    <w:rsid w:val="00AE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C0D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0DE0"/>
  </w:style>
  <w:style w:type="paragraph" w:styleId="aa">
    <w:name w:val="footer"/>
    <w:basedOn w:val="a"/>
    <w:link w:val="ab"/>
    <w:uiPriority w:val="99"/>
    <w:unhideWhenUsed/>
    <w:rsid w:val="005C0D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0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A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AF9"/>
    <w:rPr>
      <w:rFonts w:ascii="Tahoma" w:hAnsi="Tahoma" w:cs="Tahoma"/>
      <w:sz w:val="16"/>
      <w:szCs w:val="16"/>
    </w:rPr>
  </w:style>
  <w:style w:type="paragraph" w:customStyle="1" w:styleId="ConsPlusNormal">
    <w:name w:val="ConsPlusNormal"/>
    <w:rsid w:val="008853C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853C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DC1664"/>
    <w:rPr>
      <w:color w:val="0000FF" w:themeColor="hyperlink"/>
      <w:u w:val="single"/>
    </w:rPr>
  </w:style>
  <w:style w:type="paragraph" w:styleId="a6">
    <w:name w:val="List Paragraph"/>
    <w:basedOn w:val="a"/>
    <w:uiPriority w:val="34"/>
    <w:qFormat/>
    <w:rsid w:val="00CF783E"/>
    <w:pPr>
      <w:ind w:left="720"/>
      <w:contextualSpacing/>
    </w:pPr>
  </w:style>
  <w:style w:type="table" w:styleId="a7">
    <w:name w:val="Table Grid"/>
    <w:basedOn w:val="a1"/>
    <w:uiPriority w:val="59"/>
    <w:rsid w:val="00AE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C0D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0DE0"/>
  </w:style>
  <w:style w:type="paragraph" w:styleId="aa">
    <w:name w:val="footer"/>
    <w:basedOn w:val="a"/>
    <w:link w:val="ab"/>
    <w:uiPriority w:val="99"/>
    <w:unhideWhenUsed/>
    <w:rsid w:val="005C0D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2413">
      <w:bodyDiv w:val="1"/>
      <w:marLeft w:val="0"/>
      <w:marRight w:val="0"/>
      <w:marTop w:val="0"/>
      <w:marBottom w:val="0"/>
      <w:divBdr>
        <w:top w:val="none" w:sz="0" w:space="0" w:color="auto"/>
        <w:left w:val="none" w:sz="0" w:space="0" w:color="auto"/>
        <w:bottom w:val="none" w:sz="0" w:space="0" w:color="auto"/>
        <w:right w:val="none" w:sz="0" w:space="0" w:color="auto"/>
      </w:divBdr>
    </w:div>
    <w:div w:id="956136273">
      <w:bodyDiv w:val="1"/>
      <w:marLeft w:val="0"/>
      <w:marRight w:val="0"/>
      <w:marTop w:val="0"/>
      <w:marBottom w:val="0"/>
      <w:divBdr>
        <w:top w:val="none" w:sz="0" w:space="0" w:color="auto"/>
        <w:left w:val="none" w:sz="0" w:space="0" w:color="auto"/>
        <w:bottom w:val="none" w:sz="0" w:space="0" w:color="auto"/>
        <w:right w:val="none" w:sz="0" w:space="0" w:color="auto"/>
      </w:divBdr>
    </w:div>
    <w:div w:id="11630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A5D0-9C1C-4575-B1DE-07055CA8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Ольга Г. Беломестных</cp:lastModifiedBy>
  <cp:revision>2</cp:revision>
  <cp:lastPrinted>2015-07-07T08:45:00Z</cp:lastPrinted>
  <dcterms:created xsi:type="dcterms:W3CDTF">2015-07-13T09:20:00Z</dcterms:created>
  <dcterms:modified xsi:type="dcterms:W3CDTF">2015-07-13T09:20:00Z</dcterms:modified>
</cp:coreProperties>
</file>